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EE" w:rsidRPr="00086647" w:rsidRDefault="009D75D5" w:rsidP="00E64E21">
      <w:pPr>
        <w:tabs>
          <w:tab w:val="right" w:pos="9072"/>
        </w:tabs>
        <w:rPr>
          <w:rFonts w:asciiTheme="majorHAnsi" w:hAnsiTheme="majorHAnsi" w:cs="Times New Roman"/>
        </w:rPr>
      </w:pPr>
      <w:r w:rsidRPr="00086647">
        <w:rPr>
          <w:rFonts w:asciiTheme="majorHAnsi" w:hAnsiTheme="majorHAnsi"/>
          <w:b/>
          <w:sz w:val="32"/>
        </w:rPr>
        <w:t>FORMLER</w:t>
      </w:r>
      <w:r w:rsidR="00241907">
        <w:rPr>
          <w:rFonts w:asciiTheme="majorHAnsi" w:hAnsiTheme="majorHAnsi" w:cs="Times New Roman"/>
        </w:rPr>
        <w:tab/>
        <w:t>VT2013</w:t>
      </w:r>
    </w:p>
    <w:p w:rsidR="005A0595" w:rsidRPr="00086647" w:rsidRDefault="005A0595" w:rsidP="005A0595">
      <w:pPr>
        <w:rPr>
          <w:rFonts w:asciiTheme="majorHAnsi" w:hAnsiTheme="majorHAnsi"/>
        </w:rPr>
      </w:pPr>
    </w:p>
    <w:p w:rsidR="005A0595" w:rsidRPr="00086647" w:rsidRDefault="005A0595" w:rsidP="005A0595">
      <w:pPr>
        <w:spacing w:after="120"/>
        <w:rPr>
          <w:rFonts w:asciiTheme="majorHAnsi" w:hAnsiTheme="majorHAnsi"/>
        </w:rPr>
      </w:pPr>
      <w:r w:rsidRPr="00086647">
        <w:rPr>
          <w:rFonts w:asciiTheme="majorHAnsi" w:hAnsiTheme="majorHAnsi"/>
        </w:rPr>
        <w:t>Räkneregler för väntevärden och varianser (</w:t>
      </w:r>
      <w:r w:rsidRPr="00086647">
        <w:rPr>
          <w:rFonts w:asciiTheme="majorHAnsi" w:hAnsiTheme="majorHAnsi"/>
          <w:i/>
        </w:rPr>
        <w:t>a</w:t>
      </w:r>
      <w:r w:rsidRPr="00086647">
        <w:rPr>
          <w:rFonts w:asciiTheme="majorHAnsi" w:hAnsiTheme="majorHAnsi"/>
        </w:rPr>
        <w:t xml:space="preserve">, </w:t>
      </w:r>
      <w:r w:rsidRPr="00086647">
        <w:rPr>
          <w:rFonts w:asciiTheme="majorHAnsi" w:hAnsiTheme="majorHAnsi"/>
          <w:i/>
        </w:rPr>
        <w:t>b</w:t>
      </w:r>
      <w:r w:rsidRPr="00086647">
        <w:rPr>
          <w:rFonts w:asciiTheme="majorHAnsi" w:hAnsiTheme="majorHAnsi"/>
        </w:rPr>
        <w:t xml:space="preserve"> och </w:t>
      </w:r>
      <w:r w:rsidRPr="00086647">
        <w:rPr>
          <w:rFonts w:asciiTheme="majorHAnsi" w:hAnsiTheme="majorHAnsi"/>
          <w:i/>
        </w:rPr>
        <w:t>c</w:t>
      </w:r>
      <w:r w:rsidRPr="00086647">
        <w:rPr>
          <w:rFonts w:asciiTheme="majorHAnsi" w:hAnsiTheme="majorHAnsi"/>
        </w:rPr>
        <w:t xml:space="preserve"> är konstanter och </w:t>
      </w:r>
      <w:r w:rsidRPr="00086647">
        <w:rPr>
          <w:rFonts w:asciiTheme="majorHAnsi" w:hAnsiTheme="majorHAnsi"/>
          <w:i/>
        </w:rPr>
        <w:t>X</w:t>
      </w:r>
      <w:r w:rsidRPr="00086647">
        <w:rPr>
          <w:rFonts w:asciiTheme="majorHAnsi" w:hAnsiTheme="majorHAnsi"/>
        </w:rPr>
        <w:t xml:space="preserve"> och </w:t>
      </w:r>
      <w:r w:rsidRPr="00086647">
        <w:rPr>
          <w:rFonts w:asciiTheme="majorHAnsi" w:hAnsiTheme="majorHAnsi"/>
          <w:i/>
        </w:rPr>
        <w:t>Y</w:t>
      </w:r>
      <w:r w:rsidRPr="00086647">
        <w:rPr>
          <w:rFonts w:asciiTheme="majorHAnsi" w:hAnsiTheme="majorHAnsi"/>
        </w:rPr>
        <w:t xml:space="preserve"> är stokastiska variabler)</w:t>
      </w:r>
    </w:p>
    <w:tbl>
      <w:tblPr>
        <w:tblStyle w:val="Tabellrutnt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5245"/>
      </w:tblGrid>
      <w:tr w:rsidR="005A0595" w:rsidRPr="007F59CC" w:rsidTr="00C26C6F">
        <w:trPr>
          <w:trHeight w:val="454"/>
        </w:trPr>
        <w:tc>
          <w:tcPr>
            <w:tcW w:w="3969" w:type="dxa"/>
            <w:vAlign w:val="center"/>
          </w:tcPr>
          <w:p w:rsidR="005A0595" w:rsidRPr="007F59CC" w:rsidRDefault="005A0595" w:rsidP="00C26C6F">
            <w:pPr>
              <w:rPr>
                <w:rFonts w:asciiTheme="majorHAnsi" w:hAnsiTheme="majorHAnsi"/>
              </w:rPr>
            </w:pPr>
            <m:oMathPara>
              <m:oMathParaPr>
                <m:jc m:val="left"/>
              </m:oMathParaPr>
              <m:oMath>
                <m:r>
                  <m:t>E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c</m:t>
                    </m:r>
                  </m:e>
                </m:d>
                <m:r>
                  <w:rPr>
                    <w:rFonts w:hAnsiTheme="majorHAnsi"/>
                  </w:rPr>
                  <m:t>=</m:t>
                </m:r>
                <m:r>
                  <m:t>c</m:t>
                </m:r>
              </m:oMath>
            </m:oMathPara>
          </w:p>
        </w:tc>
        <w:tc>
          <w:tcPr>
            <w:tcW w:w="5245" w:type="dxa"/>
            <w:vAlign w:val="center"/>
          </w:tcPr>
          <w:p w:rsidR="005A0595" w:rsidRPr="007F59CC" w:rsidRDefault="005A0595" w:rsidP="00C26C6F">
            <w:pPr>
              <w:rPr>
                <w:rFonts w:asciiTheme="majorHAnsi" w:eastAsiaTheme="minorEastAsia" w:hAnsiTheme="majorHAnsi"/>
              </w:rPr>
            </w:pPr>
            <m:oMathPara>
              <m:oMathParaPr>
                <m:jc m:val="left"/>
              </m:oMathParaPr>
              <m:oMath>
                <m:r>
                  <m:t>V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c</m:t>
                    </m:r>
                  </m:e>
                </m:d>
                <m:r>
                  <w:rPr>
                    <w:rFonts w:hAnsiTheme="majorHAnsi"/>
                  </w:rPr>
                  <m:t>=0</m:t>
                </m:r>
              </m:oMath>
            </m:oMathPara>
          </w:p>
        </w:tc>
      </w:tr>
      <w:tr w:rsidR="005A0595" w:rsidRPr="007F59CC" w:rsidTr="00C26C6F">
        <w:trPr>
          <w:trHeight w:val="454"/>
        </w:trPr>
        <w:tc>
          <w:tcPr>
            <w:tcW w:w="3969" w:type="dxa"/>
            <w:vAlign w:val="center"/>
          </w:tcPr>
          <w:p w:rsidR="005A0595" w:rsidRPr="007F59CC" w:rsidRDefault="005A0595" w:rsidP="00C26C6F">
            <w:pPr>
              <w:rPr>
                <w:rFonts w:asciiTheme="majorHAnsi" w:eastAsiaTheme="minorEastAsia" w:hAnsiTheme="majorHAnsi"/>
              </w:rPr>
            </w:pPr>
            <m:oMathPara>
              <m:oMathParaPr>
                <m:jc m:val="left"/>
              </m:oMathParaPr>
              <m:oMath>
                <m:r>
                  <m:t>E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X</m:t>
                    </m:r>
                    <m:r>
                      <w:rPr>
                        <w:rFonts w:hAnsiTheme="majorHAnsi"/>
                      </w:rPr>
                      <m:t>+</m:t>
                    </m:r>
                    <m:r>
                      <m:t>c</m:t>
                    </m:r>
                  </m:e>
                </m:d>
                <m:r>
                  <w:rPr>
                    <w:rFonts w:hAnsiTheme="majorHAnsi"/>
                  </w:rPr>
                  <m:t>=</m:t>
                </m:r>
                <m:r>
                  <m:t>E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X</m:t>
                    </m:r>
                  </m:e>
                </m:d>
                <m:r>
                  <w:rPr>
                    <w:rFonts w:hAnsiTheme="majorHAnsi"/>
                  </w:rPr>
                  <m:t>+</m:t>
                </m:r>
                <m:r>
                  <m:t>c</m:t>
                </m:r>
              </m:oMath>
            </m:oMathPara>
          </w:p>
        </w:tc>
        <w:tc>
          <w:tcPr>
            <w:tcW w:w="5245" w:type="dxa"/>
            <w:vAlign w:val="center"/>
          </w:tcPr>
          <w:p w:rsidR="005A0595" w:rsidRPr="007F59CC" w:rsidRDefault="005A0595" w:rsidP="00C26C6F">
            <w:pPr>
              <w:rPr>
                <w:rFonts w:asciiTheme="majorHAnsi" w:hAnsiTheme="majorHAnsi"/>
              </w:rPr>
            </w:pPr>
            <m:oMathPara>
              <m:oMathParaPr>
                <m:jc m:val="left"/>
              </m:oMathParaPr>
              <m:oMath>
                <m:r>
                  <m:t>V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X</m:t>
                    </m:r>
                    <m:r>
                      <w:rPr>
                        <w:rFonts w:hAnsiTheme="majorHAnsi"/>
                      </w:rPr>
                      <m:t>+</m:t>
                    </m:r>
                    <m:r>
                      <m:t>c</m:t>
                    </m:r>
                  </m:e>
                </m:d>
                <m:r>
                  <w:rPr>
                    <w:rFonts w:hAnsiTheme="majorHAnsi"/>
                  </w:rPr>
                  <m:t>=</m:t>
                </m:r>
                <m:r>
                  <m:t>V</m:t>
                </m:r>
                <m:r>
                  <w:rPr>
                    <w:rFonts w:hAnsiTheme="majorHAnsi"/>
                  </w:rPr>
                  <m:t>(</m:t>
                </m:r>
                <m:r>
                  <m:t>X</m:t>
                </m:r>
                <m:r>
                  <w:rPr>
                    <w:rFonts w:hAnsiTheme="majorHAnsi"/>
                  </w:rPr>
                  <m:t>)</m:t>
                </m:r>
              </m:oMath>
            </m:oMathPara>
          </w:p>
        </w:tc>
      </w:tr>
      <w:tr w:rsidR="005A0595" w:rsidRPr="007F59CC" w:rsidTr="00C26C6F">
        <w:trPr>
          <w:trHeight w:val="454"/>
        </w:trPr>
        <w:tc>
          <w:tcPr>
            <w:tcW w:w="3969" w:type="dxa"/>
            <w:vAlign w:val="center"/>
          </w:tcPr>
          <w:p w:rsidR="005A0595" w:rsidRPr="007F59CC" w:rsidRDefault="005A0595" w:rsidP="00C26C6F">
            <w:pPr>
              <w:rPr>
                <w:rFonts w:asciiTheme="majorHAnsi" w:eastAsiaTheme="minorEastAsia" w:hAnsiTheme="majorHAnsi"/>
              </w:rPr>
            </w:pPr>
            <m:oMathPara>
              <m:oMathParaPr>
                <m:jc m:val="left"/>
              </m:oMathParaPr>
              <m:oMath>
                <m:r>
                  <m:t>E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aX</m:t>
                    </m:r>
                  </m:e>
                </m:d>
                <m:r>
                  <w:rPr>
                    <w:rFonts w:hAnsiTheme="majorHAnsi"/>
                  </w:rPr>
                  <m:t>=</m:t>
                </m:r>
                <m:r>
                  <m:t>a</m:t>
                </m:r>
                <m:r>
                  <w:rPr>
                    <w:rFonts w:eastAsiaTheme="minorEastAsia"/>
                  </w:rPr>
                  <m:t>E</m:t>
                </m:r>
                <m:r>
                  <w:rPr>
                    <w:rFonts w:eastAsiaTheme="minorEastAsia" w:hAnsiTheme="majorHAnsi"/>
                  </w:rPr>
                  <m:t>(</m:t>
                </m:r>
                <m:r>
                  <w:rPr>
                    <w:rFonts w:eastAsiaTheme="minorEastAsia"/>
                  </w:rPr>
                  <m:t>X</m:t>
                </m:r>
                <m:r>
                  <w:rPr>
                    <w:rFonts w:eastAsiaTheme="minorEastAsia" w:hAnsiTheme="majorHAnsi"/>
                  </w:rPr>
                  <m:t>)</m:t>
                </m:r>
              </m:oMath>
            </m:oMathPara>
          </w:p>
        </w:tc>
        <w:tc>
          <w:tcPr>
            <w:tcW w:w="5245" w:type="dxa"/>
            <w:vAlign w:val="center"/>
          </w:tcPr>
          <w:p w:rsidR="005A0595" w:rsidRPr="007F59CC" w:rsidRDefault="005A0595" w:rsidP="00C26C6F">
            <w:pPr>
              <w:rPr>
                <w:rFonts w:asciiTheme="majorHAnsi" w:hAnsiTheme="majorHAnsi"/>
              </w:rPr>
            </w:pPr>
            <m:oMathPara>
              <m:oMathParaPr>
                <m:jc m:val="left"/>
              </m:oMathParaPr>
              <m:oMath>
                <m:r>
                  <m:t>V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aX</m:t>
                    </m:r>
                  </m:e>
                </m:d>
                <m:r>
                  <w:rPr>
                    <w:rFonts w:hAnsiTheme="majorHAnsi"/>
                  </w:rPr>
                  <m:t>=</m:t>
                </m:r>
                <m:sSup>
                  <m:sSupPr>
                    <m:ctrlPr>
                      <w:rPr>
                        <w:rFonts w:hAnsiTheme="majorHAnsi"/>
                        <w:i/>
                      </w:rPr>
                    </m:ctrlPr>
                  </m:sSupPr>
                  <m:e>
                    <m:r>
                      <m:t>a</m:t>
                    </m:r>
                  </m:e>
                  <m:sup>
                    <m:r>
                      <w:rPr>
                        <w:rFonts w:hAnsiTheme="majorHAnsi"/>
                      </w:rPr>
                      <m:t>2</m:t>
                    </m:r>
                  </m:sup>
                </m:sSup>
                <m:r>
                  <m:t>V</m:t>
                </m:r>
                <m:r>
                  <w:rPr>
                    <w:rFonts w:hAnsiTheme="majorHAnsi"/>
                  </w:rPr>
                  <m:t>(</m:t>
                </m:r>
                <m:r>
                  <m:t>X</m:t>
                </m:r>
                <m:r>
                  <w:rPr>
                    <w:rFonts w:hAnsiTheme="majorHAnsi"/>
                  </w:rPr>
                  <m:t>)</m:t>
                </m:r>
              </m:oMath>
            </m:oMathPara>
          </w:p>
        </w:tc>
      </w:tr>
      <w:tr w:rsidR="005A0595" w:rsidRPr="007F59CC" w:rsidTr="00C26C6F">
        <w:trPr>
          <w:trHeight w:val="454"/>
        </w:trPr>
        <w:tc>
          <w:tcPr>
            <w:tcW w:w="3969" w:type="dxa"/>
            <w:vAlign w:val="center"/>
          </w:tcPr>
          <w:p w:rsidR="005A0595" w:rsidRPr="007F59CC" w:rsidRDefault="005A0595" w:rsidP="00C26C6F">
            <w:pPr>
              <w:rPr>
                <w:rFonts w:asciiTheme="majorHAnsi" w:eastAsiaTheme="minorEastAsia" w:hAnsiTheme="majorHAnsi"/>
              </w:rPr>
            </w:pPr>
            <m:oMathPara>
              <m:oMathParaPr>
                <m:jc m:val="left"/>
              </m:oMathParaPr>
              <m:oMath>
                <m:r>
                  <m:t>E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aX</m:t>
                    </m:r>
                    <m:r>
                      <w:rPr>
                        <w:rFonts w:hAnsiTheme="majorHAnsi"/>
                      </w:rPr>
                      <m:t>+</m:t>
                    </m:r>
                    <m:r>
                      <m:t>bY</m:t>
                    </m:r>
                    <m:r>
                      <w:rPr>
                        <w:rFonts w:hAnsiTheme="majorHAnsi"/>
                      </w:rPr>
                      <m:t>+</m:t>
                    </m:r>
                    <m:r>
                      <m:t>c</m:t>
                    </m:r>
                  </m:e>
                </m:d>
                <m:r>
                  <w:rPr>
                    <w:rFonts w:hAnsiTheme="majorHAnsi"/>
                  </w:rPr>
                  <m:t>=</m:t>
                </m:r>
                <m:r>
                  <m:t>aE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X</m:t>
                    </m:r>
                  </m:e>
                </m:d>
                <m:r>
                  <w:rPr>
                    <w:rFonts w:hAnsiTheme="majorHAnsi"/>
                  </w:rPr>
                  <m:t>+</m:t>
                </m:r>
                <m:r>
                  <m:t>bE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Y</m:t>
                    </m:r>
                  </m:e>
                </m:d>
                <m:r>
                  <w:rPr>
                    <w:rFonts w:hAnsiTheme="majorHAnsi"/>
                  </w:rPr>
                  <m:t>+</m:t>
                </m:r>
                <m:r>
                  <m:t>c</m:t>
                </m:r>
              </m:oMath>
            </m:oMathPara>
          </w:p>
        </w:tc>
        <w:tc>
          <w:tcPr>
            <w:tcW w:w="5245" w:type="dxa"/>
            <w:vAlign w:val="center"/>
          </w:tcPr>
          <w:p w:rsidR="005A0595" w:rsidRPr="007F59CC" w:rsidRDefault="005A0595" w:rsidP="00C26C6F">
            <w:pPr>
              <w:rPr>
                <w:rFonts w:asciiTheme="majorHAnsi" w:eastAsiaTheme="minorEastAsia" w:hAnsiTheme="majorHAnsi"/>
              </w:rPr>
            </w:pPr>
            <m:oMathPara>
              <m:oMath>
                <m:r>
                  <m:t>V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aX</m:t>
                    </m:r>
                    <m:r>
                      <w:rPr>
                        <w:rFonts w:hAnsiTheme="majorHAnsi"/>
                      </w:rPr>
                      <m:t>+</m:t>
                    </m:r>
                    <m:r>
                      <m:t>bY</m:t>
                    </m:r>
                    <m:r>
                      <w:rPr>
                        <w:rFonts w:hAnsiTheme="majorHAnsi"/>
                      </w:rPr>
                      <m:t>+</m:t>
                    </m:r>
                    <m:r>
                      <m:t>c</m:t>
                    </m:r>
                  </m:e>
                </m:d>
                <m:r>
                  <w:rPr>
                    <w:rFonts w:hAnsiTheme="majorHAnsi"/>
                  </w:rPr>
                  <m:t>=</m:t>
                </m:r>
                <m:sSup>
                  <m:sSupPr>
                    <m:ctrlPr>
                      <w:rPr>
                        <w:rFonts w:hAnsiTheme="majorHAnsi"/>
                        <w:i/>
                      </w:rPr>
                    </m:ctrlPr>
                  </m:sSupPr>
                  <m:e>
                    <m:r>
                      <m:t>a</m:t>
                    </m:r>
                    <m:ctrlPr>
                      <w:rPr>
                        <w:i/>
                      </w:rPr>
                    </m:ctrlPr>
                  </m:e>
                  <m:sup>
                    <m:r>
                      <w:rPr>
                        <w:rFonts w:hAnsiTheme="majorHAnsi"/>
                      </w:rPr>
                      <m:t>2</m:t>
                    </m:r>
                  </m:sup>
                </m:sSup>
                <m:r>
                  <m:t>V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X</m:t>
                    </m:r>
                  </m:e>
                </m:d>
                <m:r>
                  <w:rPr>
                    <w:rFonts w:hAnsiTheme="majorHAnsi"/>
                  </w:rPr>
                  <m:t>+</m:t>
                </m:r>
                <m:sSup>
                  <m:sSupPr>
                    <m:ctrlPr>
                      <w:rPr>
                        <w:rFonts w:hAnsiTheme="majorHAnsi"/>
                        <w:i/>
                      </w:rPr>
                    </m:ctrlPr>
                  </m:sSupPr>
                  <m:e>
                    <m:r>
                      <m:t>b</m:t>
                    </m:r>
                    <m:ctrlPr>
                      <w:rPr>
                        <w:i/>
                      </w:rPr>
                    </m:ctrlPr>
                  </m:e>
                  <m:sup>
                    <m:r>
                      <w:rPr>
                        <w:rFonts w:hAnsiTheme="majorHAnsi"/>
                      </w:rPr>
                      <m:t>2</m:t>
                    </m:r>
                  </m:sup>
                </m:sSup>
                <m:r>
                  <m:t>V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m:t>Y</m:t>
                    </m:r>
                  </m:e>
                </m:d>
                <m:r>
                  <w:rPr>
                    <w:rFonts w:hAnsiTheme="majorHAnsi"/>
                  </w:rPr>
                  <m:t>+2abCov</m:t>
                </m:r>
                <m:d>
                  <m:dPr>
                    <m:ctrlPr>
                      <w:rPr>
                        <w:rFonts w:hAnsiTheme="majorHAnsi"/>
                        <w:i/>
                      </w:rPr>
                    </m:ctrlPr>
                  </m:dPr>
                  <m:e>
                    <m:r>
                      <w:rPr>
                        <w:rFonts w:hAnsiTheme="majorHAnsi"/>
                      </w:rPr>
                      <m:t>X,Y</m:t>
                    </m:r>
                  </m:e>
                </m:d>
              </m:oMath>
            </m:oMathPara>
          </w:p>
        </w:tc>
      </w:tr>
    </w:tbl>
    <w:p w:rsidR="005A0595" w:rsidRPr="00566585" w:rsidRDefault="005A0595" w:rsidP="005A0595">
      <w:pPr>
        <w:rPr>
          <w:rFonts w:asciiTheme="majorHAnsi" w:hAnsiTheme="majorHAnsi"/>
          <w:sz w:val="18"/>
        </w:rPr>
      </w:pPr>
    </w:p>
    <w:p w:rsidR="005A0595" w:rsidRPr="007375BA" w:rsidRDefault="005A0595" w:rsidP="005A0595">
      <w:pPr>
        <w:rPr>
          <w:rFonts w:asciiTheme="majorHAnsi" w:hAnsiTheme="majorHAnsi"/>
          <w:sz w:val="16"/>
        </w:rPr>
      </w:pPr>
    </w:p>
    <w:p w:rsidR="005A0595" w:rsidRPr="00086647" w:rsidRDefault="005A0595" w:rsidP="005A0595">
      <w:pPr>
        <w:rPr>
          <w:rFonts w:asciiTheme="majorHAnsi" w:hAnsiTheme="majorHAnsi"/>
        </w:rPr>
      </w:pPr>
      <w:r w:rsidRPr="00924C05">
        <w:rPr>
          <w:rFonts w:asciiTheme="majorHAnsi" w:hAnsiTheme="majorHAnsi"/>
        </w:rPr>
        <w:t>Ändlighetskorrektion:</w:t>
      </w:r>
      <w:r>
        <w:rPr>
          <w:rFonts w:asciiTheme="majorHAnsi" w:hAnsiTheme="majorHAnsi"/>
        </w:rPr>
        <w:tab/>
      </w:r>
      <m:oMath>
        <m:f>
          <m:fPr>
            <m:ctrlPr>
              <w:rPr>
                <w:sz w:val="32"/>
              </w:rPr>
            </m:ctrlPr>
          </m:fPr>
          <m:num>
            <m:r>
              <w:rPr>
                <w:sz w:val="32"/>
              </w:rPr>
              <m:t>N</m:t>
            </m:r>
            <m:r>
              <m:rPr>
                <m:sty m:val="p"/>
              </m:rPr>
              <w:rPr>
                <w:sz w:val="32"/>
              </w:rPr>
              <m:t>-</m:t>
            </m:r>
            <m:r>
              <w:rPr>
                <w:sz w:val="32"/>
              </w:rPr>
              <m:t>n</m:t>
            </m:r>
          </m:num>
          <m:den>
            <m:r>
              <w:rPr>
                <w:sz w:val="32"/>
              </w:rPr>
              <m:t>N</m:t>
            </m:r>
            <m:r>
              <m:rPr>
                <m:sty m:val="p"/>
              </m:rPr>
              <w:rPr>
                <w:sz w:val="32"/>
              </w:rPr>
              <m:t>-1</m:t>
            </m:r>
          </m:den>
        </m:f>
      </m:oMath>
    </w:p>
    <w:p w:rsidR="005A0595" w:rsidRPr="00B97F15" w:rsidRDefault="005A0595" w:rsidP="005A0595">
      <w:pPr>
        <w:rPr>
          <w:rFonts w:asciiTheme="majorHAnsi" w:hAnsiTheme="majorHAnsi"/>
          <w:b/>
          <w:sz w:val="16"/>
        </w:rPr>
      </w:pPr>
    </w:p>
    <w:p w:rsidR="005A0595" w:rsidRPr="00086647" w:rsidRDefault="005A0595" w:rsidP="005A0595">
      <w:pPr>
        <w:rPr>
          <w:rFonts w:asciiTheme="majorHAnsi" w:hAnsiTheme="majorHAnsi"/>
        </w:rPr>
      </w:pPr>
      <w:r>
        <w:rPr>
          <w:rFonts w:asciiTheme="majorHAnsi" w:hAnsiTheme="majorHAnsi"/>
        </w:rPr>
        <w:t>Stickprovsvarians:</w:t>
      </w:r>
      <w:r>
        <w:rPr>
          <w:rFonts w:asciiTheme="majorHAnsi" w:hAnsiTheme="majorHAnsi"/>
        </w:rPr>
        <w:tab/>
      </w:r>
      <m:oMath>
        <m:sSup>
          <m:sSupPr>
            <m:ctrlPr>
              <w:rPr>
                <w:i/>
              </w:rPr>
            </m:ctrlPr>
          </m:sSupPr>
          <m:e>
            <m:r>
              <m:t>s</m:t>
            </m:r>
          </m:e>
          <m:sup>
            <m:r>
              <m:t>2</m:t>
            </m:r>
          </m:sup>
        </m:sSup>
        <m:r>
          <w:rPr>
            <w:rFonts w:hAnsiTheme="majorHAnsi"/>
          </w:rPr>
          <m:t>=</m:t>
        </m:r>
        <m:f>
          <m:fPr>
            <m:ctrlPr>
              <w:rPr>
                <w:rFonts w:hAnsiTheme="majorHAnsi"/>
                <w:i/>
              </w:rPr>
            </m:ctrlPr>
          </m:fPr>
          <m:num>
            <m:r>
              <w:rPr>
                <w:rFonts w:hAnsiTheme="majorHAnsi"/>
              </w:rPr>
              <m:t>1</m:t>
            </m:r>
          </m:num>
          <m:den>
            <m:r>
              <w:rPr>
                <w:rFonts w:hAnsiTheme="majorHAnsi"/>
              </w:rPr>
              <m:t>n</m:t>
            </m:r>
            <m:r>
              <w:rPr>
                <w:rFonts w:hAnsiTheme="majorHAnsi"/>
              </w:rPr>
              <m:t>-</m:t>
            </m:r>
            <m:r>
              <w:rPr>
                <w:rFonts w:hAnsiTheme="majorHAnsi"/>
              </w:rPr>
              <m:t>1</m:t>
            </m:r>
          </m:den>
        </m:f>
        <m:nary>
          <m:naryPr>
            <m:chr m:val="∑"/>
            <m:limLoc m:val="subSup"/>
            <m:ctrlPr>
              <w:rPr>
                <w:i/>
              </w:rPr>
            </m:ctrlPr>
          </m:naryPr>
          <m:sub>
            <m:r>
              <m:t>i=1</m:t>
            </m:r>
          </m:sub>
          <m:sup>
            <m:r>
              <m:t>n</m:t>
            </m:r>
          </m:sup>
          <m:e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i/>
                          </w:rPr>
                        </m:ctrlPr>
                      </m:sSubPr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r>
                      <m:t>-</m:t>
                    </m:r>
                    <m:acc>
                      <m:accPr>
                        <m:chr m:val="̅"/>
                        <m:ctrlPr>
                          <w:rPr>
                            <w:i/>
                          </w:rPr>
                        </m:ctrlPr>
                      </m:accPr>
                      <m:e>
                        <m:r>
                          <m:t>x</m:t>
                        </m:r>
                      </m:e>
                    </m:acc>
                  </m:e>
                </m:d>
              </m:e>
              <m:sup>
                <m:r>
                  <m:t>2</m:t>
                </m:r>
              </m:sup>
            </m:sSup>
          </m:e>
        </m:nary>
        <m:r>
          <w:rPr>
            <w:rFonts w:hAnsiTheme="majorHAnsi"/>
          </w:rPr>
          <m:t>=</m:t>
        </m:r>
        <m:f>
          <m:fPr>
            <m:ctrlPr>
              <w:rPr>
                <w:rFonts w:hAnsiTheme="majorHAnsi"/>
                <w:i/>
              </w:rPr>
            </m:ctrlPr>
          </m:fPr>
          <m:num>
            <m:r>
              <w:rPr>
                <w:rFonts w:hAnsiTheme="majorHAnsi"/>
              </w:rPr>
              <m:t>1</m:t>
            </m:r>
          </m:num>
          <m:den>
            <m:r>
              <w:rPr>
                <w:rFonts w:hAnsiTheme="majorHAnsi"/>
              </w:rPr>
              <m:t>n</m:t>
            </m:r>
            <m:r>
              <w:rPr>
                <w:rFonts w:hAnsiTheme="majorHAnsi"/>
              </w:rPr>
              <m:t>-</m:t>
            </m:r>
            <m:r>
              <w:rPr>
                <w:rFonts w:hAnsiTheme="majorHAnsi"/>
              </w:rPr>
              <m:t>1</m:t>
            </m:r>
          </m:den>
        </m:f>
        <m:d>
          <m:dPr>
            <m:ctrlPr>
              <w:rPr>
                <w:i/>
              </w:rPr>
            </m:ctrlPr>
          </m:dPr>
          <m:e>
            <m:nary>
              <m:naryPr>
                <m:chr m:val="∑"/>
                <m:limLoc m:val="subSup"/>
                <m:ctrlPr>
                  <w:rPr>
                    <w:i/>
                  </w:rPr>
                </m:ctrlPr>
              </m:naryPr>
              <m:sub>
                <m:r>
                  <m:t>i=1</m:t>
                </m:r>
              </m:sub>
              <m:sup>
                <m:r>
                  <m:t>n</m:t>
                </m:r>
              </m:sup>
              <m:e>
                <m:sSubSup>
                  <m:sSubSupPr>
                    <m:ctrlPr>
                      <w:rPr>
                        <w:i/>
                      </w:rPr>
                    </m:ctrlPr>
                  </m:sSubSupPr>
                  <m:e>
                    <m:r>
                      <m:t>x</m:t>
                    </m:r>
                  </m:e>
                  <m:sub>
                    <m:r>
                      <m:t>i</m:t>
                    </m:r>
                  </m:sub>
                  <m:sup>
                    <m:r>
                      <m:t>2</m:t>
                    </m:r>
                  </m:sup>
                </m:sSubSup>
                <m:r>
                  <m:t>-n</m:t>
                </m:r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i/>
                          </w:rPr>
                        </m:ctrlPr>
                      </m:accPr>
                      <m:e>
                        <m:r>
                          <m:t>x</m:t>
                        </m:r>
                      </m:e>
                    </m:acc>
                  </m:e>
                  <m:sup>
                    <m:r>
                      <m:t>2</m:t>
                    </m:r>
                  </m:sup>
                </m:sSup>
              </m:e>
            </m:nary>
          </m:e>
        </m:d>
      </m:oMath>
    </w:p>
    <w:p w:rsidR="005A0595" w:rsidRPr="00086647" w:rsidRDefault="005A0595" w:rsidP="005A0595">
      <w:pPr>
        <w:rPr>
          <w:rFonts w:asciiTheme="majorHAnsi" w:hAnsiTheme="majorHAnsi"/>
        </w:rPr>
      </w:pPr>
    </w:p>
    <w:p w:rsidR="005A0595" w:rsidRPr="00086647" w:rsidRDefault="005A0595" w:rsidP="005A0595">
      <w:pPr>
        <w:rPr>
          <w:rFonts w:asciiTheme="majorHAnsi" w:eastAsiaTheme="minorEastAsia" w:hAnsiTheme="majorHAnsi"/>
        </w:rPr>
      </w:pPr>
      <w:proofErr w:type="spellStart"/>
      <w:r>
        <w:rPr>
          <w:rFonts w:asciiTheme="majorHAnsi" w:eastAsiaTheme="minorEastAsia" w:hAnsiTheme="majorHAnsi"/>
        </w:rPr>
        <w:t>Stickprovskovarians</w:t>
      </w:r>
      <w:proofErr w:type="spellEnd"/>
      <w:r>
        <w:rPr>
          <w:rFonts w:asciiTheme="majorHAnsi" w:eastAsiaTheme="minorEastAsia" w:hAnsiTheme="majorHAnsi"/>
        </w:rPr>
        <w:t>:</w:t>
      </w:r>
      <w:r>
        <w:rPr>
          <w:rFonts w:asciiTheme="majorHAnsi" w:eastAsiaTheme="minorEastAsia" w:hAnsiTheme="majorHAnsi"/>
        </w:rPr>
        <w:tab/>
      </w:r>
      <m:oMath>
        <m:sSub>
          <m:sSubPr>
            <m:ctrlPr>
              <w:rPr>
                <w:rFonts w:eastAsiaTheme="minorEastAsia"/>
                <w:i/>
              </w:rPr>
            </m:ctrlPr>
          </m:sSubPr>
          <m:e>
            <m:r>
              <w:rPr>
                <w:rFonts w:eastAsiaTheme="minorEastAsia"/>
              </w:rPr>
              <m:t>s</m:t>
            </m:r>
          </m:e>
          <m:sub>
            <m:r>
              <w:rPr>
                <w:rFonts w:eastAsiaTheme="minorEastAsia"/>
              </w:rPr>
              <m:t>xy</m:t>
            </m:r>
          </m:sub>
        </m:sSub>
        <m:r>
          <w:rPr>
            <w:rFonts w:hAnsiTheme="majorHAnsi"/>
          </w:rPr>
          <m:t>=</m:t>
        </m:r>
        <m:nary>
          <m:naryPr>
            <m:chr m:val="∑"/>
            <m:limLoc m:val="subSup"/>
            <m:ctrlPr>
              <w:rPr>
                <w:i/>
              </w:rPr>
            </m:ctrlPr>
          </m:naryPr>
          <m:sub>
            <m:r>
              <m:t>i=1</m:t>
            </m:r>
          </m:sub>
          <m:sup>
            <m:r>
              <m:t>n</m:t>
            </m:r>
          </m:sup>
          <m:e>
            <m:d>
              <m:dPr>
                <m:ctrlPr>
                  <w:rPr>
                    <w:i/>
                  </w:rPr>
                </m:ctrlPr>
              </m:dPr>
              <m:e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x</m:t>
                    </m:r>
                  </m:e>
                  <m:sub>
                    <m:r>
                      <m:t>i</m:t>
                    </m:r>
                  </m:sub>
                </m:sSub>
                <m:r>
                  <m:t>-</m:t>
                </m:r>
                <m:acc>
                  <m:accPr>
                    <m:chr m:val="̅"/>
                    <m:ctrlPr>
                      <w:rPr>
                        <w:i/>
                      </w:rPr>
                    </m:ctrlPr>
                  </m:accPr>
                  <m:e>
                    <m:r>
                      <m:t>x</m:t>
                    </m:r>
                  </m:e>
                </m:acc>
              </m:e>
            </m:d>
            <m:d>
              <m:dPr>
                <m:ctrlPr>
                  <w:rPr>
                    <w:i/>
                  </w:rPr>
                </m:ctrlPr>
              </m:dPr>
              <m:e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y</m:t>
                    </m:r>
                  </m:e>
                  <m:sub>
                    <m:r>
                      <m:t>i</m:t>
                    </m:r>
                  </m:sub>
                </m:sSub>
                <m:r>
                  <m:t>-</m:t>
                </m:r>
                <m:acc>
                  <m:accPr>
                    <m:chr m:val="̅"/>
                    <m:ctrlPr>
                      <w:rPr>
                        <w:i/>
                      </w:rPr>
                    </m:ctrlPr>
                  </m:accPr>
                  <m:e>
                    <m:r>
                      <m:t>y</m:t>
                    </m:r>
                  </m:e>
                </m:acc>
              </m:e>
            </m:d>
          </m:e>
        </m:nary>
        <m:r>
          <m:t>=</m:t>
        </m:r>
        <m:f>
          <m:fPr>
            <m:ctrlPr>
              <w:rPr>
                <w:rFonts w:hAnsiTheme="majorHAnsi"/>
                <w:i/>
              </w:rPr>
            </m:ctrlPr>
          </m:fPr>
          <m:num>
            <m:r>
              <w:rPr>
                <w:rFonts w:hAnsiTheme="majorHAnsi"/>
              </w:rPr>
              <m:t>1</m:t>
            </m:r>
          </m:num>
          <m:den>
            <m:r>
              <w:rPr>
                <w:rFonts w:hAnsiTheme="majorHAnsi"/>
              </w:rPr>
              <m:t>n</m:t>
            </m:r>
            <m:r>
              <w:rPr>
                <w:rFonts w:hAnsiTheme="majorHAnsi"/>
              </w:rPr>
              <m:t>-</m:t>
            </m:r>
            <m:r>
              <w:rPr>
                <w:rFonts w:hAnsiTheme="majorHAnsi"/>
              </w:rPr>
              <m:t>1</m:t>
            </m:r>
          </m:den>
        </m:f>
        <m:d>
          <m:dPr>
            <m:ctrlPr>
              <w:rPr>
                <w:i/>
              </w:rPr>
            </m:ctrlPr>
          </m:dPr>
          <m:e>
            <m:nary>
              <m:naryPr>
                <m:chr m:val="∑"/>
                <m:limLoc m:val="subSup"/>
                <m:ctrlPr>
                  <w:rPr>
                    <w:i/>
                  </w:rPr>
                </m:ctrlPr>
              </m:naryPr>
              <m:sub>
                <m:r>
                  <m:t>i=1</m:t>
                </m:r>
              </m:sub>
              <m:sup>
                <m:r>
                  <m:t>n</m:t>
                </m:r>
              </m:sup>
              <m:e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x</m:t>
                    </m:r>
                  </m:e>
                  <m:sub>
                    <m:r>
                      <m:t>i</m:t>
                    </m:r>
                  </m:sub>
                </m:sSub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y</m:t>
                    </m:r>
                  </m:e>
                  <m:sub>
                    <m:r>
                      <m:t>i</m:t>
                    </m:r>
                  </m:sub>
                </m:sSub>
                <m:r>
                  <m:t>-n</m:t>
                </m:r>
                <m:acc>
                  <m:accPr>
                    <m:chr m:val="̅"/>
                    <m:ctrlPr>
                      <w:rPr>
                        <w:i/>
                      </w:rPr>
                    </m:ctrlPr>
                  </m:accPr>
                  <m:e>
                    <m:r>
                      <m:t>x</m:t>
                    </m:r>
                  </m:e>
                </m:acc>
                <m:acc>
                  <m:accPr>
                    <m:chr m:val="̅"/>
                    <m:ctrlPr>
                      <w:rPr>
                        <w:i/>
                      </w:rPr>
                    </m:ctrlPr>
                  </m:accPr>
                  <m:e>
                    <m:r>
                      <m:t>y</m:t>
                    </m:r>
                  </m:e>
                </m:acc>
              </m:e>
            </m:nary>
          </m:e>
        </m:d>
      </m:oMath>
    </w:p>
    <w:p w:rsidR="005A0595" w:rsidRPr="00086647" w:rsidRDefault="005A0595" w:rsidP="005A0595">
      <w:pPr>
        <w:rPr>
          <w:rFonts w:asciiTheme="majorHAnsi" w:hAnsiTheme="majorHAnsi"/>
        </w:rPr>
      </w:pPr>
    </w:p>
    <w:p w:rsidR="005A0595" w:rsidRPr="00086647" w:rsidRDefault="005A0595" w:rsidP="005A0595">
      <w:pPr>
        <w:rPr>
          <w:rFonts w:asciiTheme="majorHAnsi" w:hAnsiTheme="majorHAnsi"/>
        </w:rPr>
      </w:pPr>
      <w:proofErr w:type="spellStart"/>
      <w:r w:rsidRPr="00086647">
        <w:rPr>
          <w:rFonts w:asciiTheme="majorHAnsi" w:hAnsiTheme="majorHAnsi"/>
        </w:rPr>
        <w:t>Binomialfördelningen</w:t>
      </w:r>
      <w:proofErr w:type="spellEnd"/>
      <w:r w:rsidRPr="00086647"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  <m:oMath>
        <m:r>
          <w:rPr>
            <w:rFonts w:eastAsiaTheme="minorEastAsia"/>
          </w:rPr>
          <m:t>f</m:t>
        </m:r>
        <m:d>
          <m:dPr>
            <m:ctrlPr>
              <w:rPr>
                <w:rFonts w:eastAsiaTheme="minorEastAsia" w:hAnsiTheme="majorHAnsi"/>
                <w:i/>
              </w:rPr>
            </m:ctrlPr>
          </m:dPr>
          <m:e>
            <m:r>
              <w:rPr>
                <w:rFonts w:eastAsiaTheme="minorEastAsia"/>
              </w:rPr>
              <m:t>x</m:t>
            </m:r>
          </m:e>
        </m:d>
        <m:r>
          <w:rPr>
            <w:rFonts w:eastAsiaTheme="minorEastAsia" w:hAnsiTheme="majorHAnsi"/>
          </w:rPr>
          <m:t>=</m:t>
        </m:r>
        <m:d>
          <m:dPr>
            <m:ctrlPr>
              <w:rPr>
                <w:rFonts w:eastAsiaTheme="minorEastAsia" w:hAnsiTheme="maj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eastAsiaTheme="minorEastAsia" w:hAnsiTheme="majorHAnsi"/>
                    <w:i/>
                  </w:rPr>
                </m:ctrlPr>
              </m:mPr>
              <m:mr>
                <m:e>
                  <m:r>
                    <w:rPr>
                      <w:rFonts w:eastAsiaTheme="minorEastAsia"/>
                    </w:rPr>
                    <m:t>n</m:t>
                  </m:r>
                </m:e>
              </m:mr>
              <m:mr>
                <m:e>
                  <m:r>
                    <w:rPr>
                      <w:rFonts w:eastAsiaTheme="minorEastAsia"/>
                    </w:rPr>
                    <m:t>x</m:t>
                  </m:r>
                </m:e>
              </m:mr>
            </m:m>
          </m:e>
        </m:d>
        <m:sSup>
          <m:sSupPr>
            <m:ctrlPr>
              <w:rPr>
                <w:rFonts w:eastAsiaTheme="minorEastAsia" w:hAnsiTheme="majorHAnsi"/>
                <w:i/>
              </w:rPr>
            </m:ctrlPr>
          </m:sSupPr>
          <m:e>
            <m:r>
              <w:rPr>
                <w:rFonts w:eastAsiaTheme="minorEastAsia"/>
              </w:rPr>
              <m:t>p</m:t>
            </m:r>
          </m:e>
          <m:sup>
            <m:r>
              <w:rPr>
                <w:rFonts w:eastAsiaTheme="minorEastAsia"/>
              </w:rPr>
              <m:t>x</m:t>
            </m:r>
          </m:sup>
        </m:sSup>
        <m:sSup>
          <m:sSupPr>
            <m:ctrlPr>
              <w:rPr>
                <w:rFonts w:eastAsiaTheme="minorEastAsia" w:hAnsiTheme="majorHAnsi"/>
                <w:i/>
              </w:rPr>
            </m:ctrlPr>
          </m:sSupPr>
          <m:e>
            <m:r>
              <w:rPr>
                <w:rFonts w:eastAsiaTheme="minorEastAsia" w:hAnsiTheme="majorHAnsi"/>
              </w:rPr>
              <m:t>(1</m:t>
            </m:r>
            <m:r>
              <w:rPr>
                <w:rFonts w:eastAsiaTheme="minorEastAsia" w:hAnsiTheme="majorHAnsi"/>
              </w:rPr>
              <m:t>-</m:t>
            </m:r>
            <m:r>
              <w:rPr>
                <w:rFonts w:eastAsiaTheme="minorEastAsia"/>
              </w:rPr>
              <m:t>p</m:t>
            </m:r>
            <m:r>
              <w:rPr>
                <w:rFonts w:eastAsiaTheme="minorEastAsia" w:hAnsiTheme="majorHAnsi"/>
              </w:rPr>
              <m:t>)</m:t>
            </m:r>
          </m:e>
          <m:sup>
            <m:r>
              <w:rPr>
                <w:rFonts w:eastAsiaTheme="minorEastAsia"/>
              </w:rPr>
              <m:t>n</m:t>
            </m:r>
            <m:r>
              <w:rPr>
                <w:rFonts w:asciiTheme="majorHAnsi" w:eastAsiaTheme="minorEastAsia" w:hAnsiTheme="majorHAnsi"/>
              </w:rPr>
              <m:t>-</m:t>
            </m:r>
            <m:r>
              <w:rPr>
                <w:rFonts w:eastAsiaTheme="minorEastAsia"/>
              </w:rPr>
              <m:t>x</m:t>
            </m:r>
          </m:sup>
        </m:sSup>
        <m:r>
          <w:rPr>
            <w:rFonts w:eastAsiaTheme="minorEastAsia" w:hAnsiTheme="majorHAnsi"/>
          </w:rPr>
          <m:t>=</m:t>
        </m:r>
        <m:f>
          <m:fPr>
            <m:ctrlPr>
              <w:rPr>
                <w:rFonts w:eastAsiaTheme="minorEastAsia" w:hAnsiTheme="majorHAnsi"/>
                <w:i/>
              </w:rPr>
            </m:ctrlPr>
          </m:fPr>
          <m:num>
            <m:r>
              <w:rPr>
                <w:rFonts w:eastAsiaTheme="minorEastAsia"/>
              </w:rPr>
              <m:t>n</m:t>
            </m:r>
            <m:r>
              <w:rPr>
                <w:rFonts w:eastAsiaTheme="minorEastAsia" w:hAnsiTheme="majorHAnsi"/>
              </w:rPr>
              <m:t>!</m:t>
            </m:r>
          </m:num>
          <m:den>
            <m:r>
              <w:rPr>
                <w:rFonts w:eastAsiaTheme="minorEastAsia"/>
              </w:rPr>
              <m:t>x</m:t>
            </m:r>
            <m:r>
              <w:rPr>
                <w:rFonts w:eastAsiaTheme="minorEastAsia" w:hAnsiTheme="majorHAnsi"/>
              </w:rPr>
              <m:t>!</m:t>
            </m:r>
            <m:d>
              <m:dPr>
                <m:ctrlPr>
                  <w:rPr>
                    <w:rFonts w:eastAsiaTheme="minorEastAsia" w:hAnsiTheme="majorHAnsi"/>
                    <w:i/>
                  </w:rPr>
                </m:ctrlPr>
              </m:dPr>
              <m:e>
                <m:r>
                  <w:rPr>
                    <w:rFonts w:eastAsiaTheme="minorEastAsia"/>
                  </w:rPr>
                  <m:t>n</m:t>
                </m:r>
                <m:r>
                  <w:rPr>
                    <w:rFonts w:asciiTheme="majorHAnsi" w:eastAsiaTheme="minorEastAsia" w:hAnsiTheme="majorHAnsi"/>
                  </w:rPr>
                  <m:t>-</m:t>
                </m:r>
                <m:r>
                  <w:rPr>
                    <w:rFonts w:eastAsiaTheme="minorEastAsia"/>
                  </w:rPr>
                  <m:t>x</m:t>
                </m:r>
              </m:e>
            </m:d>
            <m:r>
              <w:rPr>
                <w:rFonts w:eastAsiaTheme="minorEastAsia" w:hAnsiTheme="majorHAnsi"/>
              </w:rPr>
              <m:t>!</m:t>
            </m:r>
          </m:den>
        </m:f>
        <m:sSup>
          <m:sSupPr>
            <m:ctrlPr>
              <w:rPr>
                <w:rFonts w:eastAsiaTheme="minorEastAsia" w:hAnsiTheme="majorHAnsi"/>
                <w:i/>
              </w:rPr>
            </m:ctrlPr>
          </m:sSupPr>
          <m:e>
            <m:r>
              <w:rPr>
                <w:rFonts w:eastAsiaTheme="minorEastAsia"/>
              </w:rPr>
              <m:t>p</m:t>
            </m:r>
          </m:e>
          <m:sup>
            <m:r>
              <w:rPr>
                <w:rFonts w:eastAsiaTheme="minorEastAsia"/>
              </w:rPr>
              <m:t>x</m:t>
            </m:r>
          </m:sup>
        </m:sSup>
        <m:sSup>
          <m:sSupPr>
            <m:ctrlPr>
              <w:rPr>
                <w:rFonts w:eastAsiaTheme="minorEastAsia" w:hAnsiTheme="majorHAnsi"/>
                <w:i/>
              </w:rPr>
            </m:ctrlPr>
          </m:sSupPr>
          <m:e>
            <m:r>
              <w:rPr>
                <w:rFonts w:eastAsiaTheme="minorEastAsia" w:hAnsiTheme="majorHAnsi"/>
              </w:rPr>
              <m:t>(1</m:t>
            </m:r>
            <m:r>
              <w:rPr>
                <w:rFonts w:eastAsiaTheme="minorEastAsia" w:hAnsiTheme="majorHAnsi"/>
              </w:rPr>
              <m:t>-</m:t>
            </m:r>
            <m:r>
              <w:rPr>
                <w:rFonts w:eastAsiaTheme="minorEastAsia"/>
              </w:rPr>
              <m:t>p</m:t>
            </m:r>
            <m:r>
              <w:rPr>
                <w:rFonts w:eastAsiaTheme="minorEastAsia" w:hAnsiTheme="majorHAnsi"/>
              </w:rPr>
              <m:t>)</m:t>
            </m:r>
          </m:e>
          <m:sup>
            <m:r>
              <w:rPr>
                <w:rFonts w:eastAsiaTheme="minorEastAsia"/>
              </w:rPr>
              <m:t>n</m:t>
            </m:r>
            <m:r>
              <w:rPr>
                <w:rFonts w:asciiTheme="majorHAnsi" w:eastAsiaTheme="minorEastAsia" w:hAnsiTheme="majorHAnsi"/>
              </w:rPr>
              <m:t>-</m:t>
            </m:r>
            <m:r>
              <w:rPr>
                <w:rFonts w:eastAsiaTheme="minorEastAsia"/>
              </w:rPr>
              <m:t>x</m:t>
            </m:r>
          </m:sup>
        </m:sSup>
      </m:oMath>
    </w:p>
    <w:p w:rsidR="005A0595" w:rsidRPr="00086647" w:rsidRDefault="005A0595" w:rsidP="005A0595">
      <w:pPr>
        <w:rPr>
          <w:rFonts w:asciiTheme="majorHAnsi" w:hAnsiTheme="majorHAnsi"/>
        </w:rPr>
      </w:pPr>
    </w:p>
    <w:p w:rsidR="005A0595" w:rsidRDefault="005A0595" w:rsidP="005A0595">
      <w:pPr>
        <w:rPr>
          <w:rFonts w:asciiTheme="majorHAnsi" w:eastAsiaTheme="minorEastAsia" w:hAnsiTheme="majorHAnsi"/>
        </w:rPr>
      </w:pPr>
      <w:proofErr w:type="spellStart"/>
      <w:r w:rsidRPr="00086647">
        <w:rPr>
          <w:rFonts w:asciiTheme="majorHAnsi" w:hAnsiTheme="majorHAnsi"/>
        </w:rPr>
        <w:t>Poissonfördelningen</w:t>
      </w:r>
      <w:proofErr w:type="spellEnd"/>
      <w:r w:rsidRPr="00086647"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  <m:oMath>
        <m:r>
          <w:rPr>
            <w:rFonts w:eastAsiaTheme="minorEastAsia"/>
          </w:rPr>
          <m:t>f</m:t>
        </m:r>
        <m:d>
          <m:dPr>
            <m:ctrlPr>
              <w:rPr>
                <w:rFonts w:eastAsiaTheme="minorEastAsia" w:hAnsiTheme="majorHAnsi"/>
                <w:i/>
              </w:rPr>
            </m:ctrlPr>
          </m:dPr>
          <m:e>
            <m:r>
              <w:rPr>
                <w:rFonts w:eastAsiaTheme="minorEastAsia"/>
              </w:rPr>
              <m:t>x</m:t>
            </m:r>
          </m:e>
        </m:d>
        <m:r>
          <w:rPr>
            <w:rFonts w:eastAsiaTheme="minorEastAsia" w:hAnsiTheme="majorHAnsi"/>
          </w:rPr>
          <m:t>=</m:t>
        </m:r>
        <m:f>
          <m:fPr>
            <m:ctrlPr>
              <w:rPr>
                <w:rFonts w:eastAsiaTheme="minorEastAsia" w:hAnsiTheme="majorHAnsi"/>
                <w:i/>
              </w:rPr>
            </m:ctrlPr>
          </m:fPr>
          <m:num>
            <m:sSup>
              <m:sSupPr>
                <m:ctrlPr>
                  <w:rPr>
                    <w:rFonts w:eastAsiaTheme="minorEastAsia" w:hAnsiTheme="majorHAnsi"/>
                    <w:i/>
                  </w:rPr>
                </m:ctrlPr>
              </m:sSupPr>
              <m:e>
                <m:r>
                  <w:rPr>
                    <w:rFonts w:eastAsiaTheme="minorEastAsia"/>
                  </w:rPr>
                  <m:t>λ</m:t>
                </m:r>
              </m:e>
              <m:sup>
                <m:r>
                  <w:rPr>
                    <w:rFonts w:eastAsiaTheme="minorEastAsia"/>
                  </w:rPr>
                  <m:t>x</m:t>
                </m:r>
              </m:sup>
            </m:sSup>
            <m:sSup>
              <m:sSupPr>
                <m:ctrlPr>
                  <w:rPr>
                    <w:rFonts w:eastAsiaTheme="minorEastAsia" w:hAnsiTheme="majorHAnsi"/>
                    <w:i/>
                  </w:rPr>
                </m:ctrlPr>
              </m:sSupPr>
              <m:e>
                <m:r>
                  <w:rPr>
                    <w:rFonts w:eastAsiaTheme="minorEastAsia"/>
                  </w:rPr>
                  <m:t>e</m:t>
                </m:r>
              </m:e>
              <m:sup>
                <m:r>
                  <w:rPr>
                    <w:rFonts w:asciiTheme="majorHAnsi" w:eastAsiaTheme="minorEastAsia" w:hAnsiTheme="majorHAnsi"/>
                  </w:rPr>
                  <m:t>-</m:t>
                </m:r>
                <m:r>
                  <w:rPr>
                    <w:rFonts w:eastAsiaTheme="minorEastAsia"/>
                  </w:rPr>
                  <m:t>λ</m:t>
                </m:r>
              </m:sup>
            </m:sSup>
          </m:num>
          <m:den>
            <m:r>
              <w:rPr>
                <w:rFonts w:eastAsiaTheme="minorEastAsia"/>
              </w:rPr>
              <m:t>x</m:t>
            </m:r>
            <m:r>
              <w:rPr>
                <w:rFonts w:eastAsiaTheme="minorEastAsia" w:hAnsiTheme="majorHAnsi"/>
              </w:rPr>
              <m:t>!</m:t>
            </m:r>
          </m:den>
        </m:f>
      </m:oMath>
    </w:p>
    <w:p w:rsidR="005A0595" w:rsidRDefault="005A0595" w:rsidP="005A0595">
      <w:pPr>
        <w:rPr>
          <w:rFonts w:asciiTheme="majorHAnsi" w:hAnsiTheme="majorHAnsi"/>
        </w:rPr>
      </w:pPr>
    </w:p>
    <w:p w:rsidR="005A0595" w:rsidRDefault="005A0595" w:rsidP="005A0595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Diverse konfidensintervall och enkelsidiga t</w:t>
      </w:r>
      <w:r w:rsidRPr="000B3097">
        <w:rPr>
          <w:rFonts w:asciiTheme="majorHAnsi" w:hAnsiTheme="majorHAnsi"/>
        </w:rPr>
        <w:t>estvariabler</w:t>
      </w:r>
      <w:r>
        <w:rPr>
          <w:rFonts w:asciiTheme="majorHAnsi" w:hAnsiTheme="majorHAnsi"/>
        </w:rPr>
        <w:t xml:space="preserve"> (</w:t>
      </w:r>
      <w:proofErr w:type="spellStart"/>
      <w:r w:rsidRPr="00F979AB">
        <w:rPr>
          <w:rFonts w:asciiTheme="majorHAnsi" w:hAnsiTheme="majorHAnsi"/>
          <w:i/>
        </w:rPr>
        <w:t>f.g</w:t>
      </w:r>
      <w:proofErr w:type="spellEnd"/>
      <w:r w:rsidRPr="00F979AB">
        <w:rPr>
          <w:rFonts w:asciiTheme="majorHAnsi" w:hAnsiTheme="majorHAnsi"/>
          <w:i/>
        </w:rPr>
        <w:t>.</w:t>
      </w:r>
      <w:r>
        <w:rPr>
          <w:rFonts w:asciiTheme="majorHAnsi" w:hAnsiTheme="majorHAnsi"/>
        </w:rPr>
        <w:t xml:space="preserve"> = frihetsgrader)</w:t>
      </w:r>
      <w:r w:rsidRPr="000B3097">
        <w:rPr>
          <w:rFonts w:asciiTheme="majorHAnsi" w:hAnsiTheme="majorHAnsi"/>
        </w:rPr>
        <w:t>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4359"/>
      </w:tblGrid>
      <w:tr w:rsidR="00893232" w:rsidRPr="00D139C8" w:rsidTr="009D75D5">
        <w:trPr>
          <w:trHeight w:val="794"/>
        </w:trPr>
        <w:tc>
          <w:tcPr>
            <w:tcW w:w="4219" w:type="dxa"/>
          </w:tcPr>
          <w:p w:rsidR="00893232" w:rsidRPr="00D139C8" w:rsidRDefault="00893232" w:rsidP="009D75D5">
            <w:pPr>
              <w:rPr>
                <w:rFonts w:asciiTheme="majorHAnsi" w:hAnsiTheme="majorHAnsi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i/>
                      </w:rPr>
                    </m:ctrlPr>
                  </m:accPr>
                  <m:e>
                    <m:r>
                      <m:t>x</m:t>
                    </m:r>
                  </m:e>
                </m:acc>
                <m:r>
                  <m:t>±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z</m:t>
                    </m:r>
                  </m:e>
                  <m:sub>
                    <m:r>
                      <m:rPr>
                        <m:sty m:val="p"/>
                      </m:rPr>
                      <m:t>α</m:t>
                    </m:r>
                    <m:r>
                      <m:t>/2</m:t>
                    </m:r>
                  </m:sub>
                </m:sSub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m:t>σ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i/>
                          </w:rPr>
                        </m:ctrlPr>
                      </m:radPr>
                      <m:deg/>
                      <m:e>
                        <m:r>
                          <m:t>n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425" w:type="dxa"/>
          </w:tcPr>
          <w:p w:rsidR="00893232" w:rsidRDefault="00893232" w:rsidP="009D75D5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4359" w:type="dxa"/>
          </w:tcPr>
          <w:p w:rsidR="00893232" w:rsidRPr="00D139C8" w:rsidRDefault="00893232" w:rsidP="009D75D5">
            <w:pPr>
              <w:rPr>
                <w:rFonts w:asciiTheme="majorHAnsi" w:hAnsiTheme="majorHAnsi"/>
              </w:rPr>
            </w:pPr>
            <m:oMathPara>
              <m:oMathParaPr>
                <m:jc m:val="left"/>
              </m:oMathParaPr>
              <m:oMath>
                <m:r>
                  <m:t>Z=</m:t>
                </m:r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i/>
                          </w:rPr>
                        </m:ctrlPr>
                      </m:accPr>
                      <m:e>
                        <m:r>
                          <m:t>X</m:t>
                        </m:r>
                      </m:e>
                    </m:acc>
                    <m:r>
                      <m:t>-</m:t>
                    </m:r>
                    <m:sSub>
                      <m:sSubPr>
                        <m:ctrlPr>
                          <w:rPr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m:t>μ</m:t>
                        </m:r>
                      </m:e>
                      <m:sub>
                        <m:r>
                          <m:t>0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m:t>σ</m:t>
                    </m:r>
                    <m:r>
                      <m:t>/</m:t>
                    </m:r>
                    <m:rad>
                      <m:radPr>
                        <m:degHide m:val="on"/>
                        <m:ctrlPr>
                          <w:rPr>
                            <w:i/>
                          </w:rPr>
                        </m:ctrlPr>
                      </m:radPr>
                      <m:deg/>
                      <m:e>
                        <m:r>
                          <m:t>n</m:t>
                        </m:r>
                      </m:e>
                    </m:rad>
                  </m:den>
                </m:f>
                <m:r>
                  <m:t>≥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z</m:t>
                    </m:r>
                  </m:e>
                  <m:sub>
                    <m:r>
                      <m:rPr>
                        <m:sty m:val="p"/>
                      </m:rPr>
                      <m:t>α</m:t>
                    </m:r>
                  </m:sub>
                </m:sSub>
              </m:oMath>
            </m:oMathPara>
          </w:p>
        </w:tc>
      </w:tr>
      <w:tr w:rsidR="00893232" w:rsidRPr="00D139C8" w:rsidTr="009D75D5">
        <w:trPr>
          <w:trHeight w:val="794"/>
        </w:trPr>
        <w:tc>
          <w:tcPr>
            <w:tcW w:w="4219" w:type="dxa"/>
          </w:tcPr>
          <w:p w:rsidR="00893232" w:rsidRPr="00D139C8" w:rsidRDefault="00893232" w:rsidP="009D75D5">
            <w:pPr>
              <w:rPr>
                <w:rFonts w:asciiTheme="majorHAnsi" w:hAnsiTheme="majorHAnsi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i/>
                      </w:rPr>
                    </m:ctrlPr>
                  </m:accPr>
                  <m:e>
                    <m:r>
                      <m:t>x</m:t>
                    </m:r>
                  </m:e>
                </m:acc>
                <m:r>
                  <m:t>±</m:t>
                </m:r>
                <m:sSubSup>
                  <m:sSubSupPr>
                    <m:ctrlPr>
                      <w:rPr>
                        <w:i/>
                      </w:rPr>
                    </m:ctrlPr>
                  </m:sSubSupPr>
                  <m:e>
                    <m:r>
                      <m:t>t</m:t>
                    </m:r>
                  </m:e>
                  <m:sub>
                    <m:r>
                      <m:rPr>
                        <m:sty m:val="p"/>
                      </m:rPr>
                      <m:t>α</m:t>
                    </m:r>
                    <m:r>
                      <m:t>/2</m:t>
                    </m:r>
                  </m:sub>
                  <m:sup>
                    <m:r>
                      <m:t>(f.g.)</m:t>
                    </m:r>
                  </m:sup>
                </m:sSubSup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s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i/>
                          </w:rPr>
                        </m:ctrlPr>
                      </m:radPr>
                      <m:deg/>
                      <m:e>
                        <m:r>
                          <m:t>n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425" w:type="dxa"/>
          </w:tcPr>
          <w:p w:rsidR="00893232" w:rsidRDefault="00893232" w:rsidP="009D75D5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4359" w:type="dxa"/>
          </w:tcPr>
          <w:p w:rsidR="00893232" w:rsidRPr="00D139C8" w:rsidRDefault="00893232" w:rsidP="009D75D5">
            <w:pPr>
              <w:rPr>
                <w:rFonts w:asciiTheme="majorHAnsi" w:hAnsiTheme="majorHAnsi"/>
              </w:rPr>
            </w:pPr>
            <m:oMathPara>
              <m:oMathParaPr>
                <m:jc m:val="left"/>
              </m:oMathParaPr>
              <m:oMath>
                <m:r>
                  <m:t>T=</m:t>
                </m:r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i/>
                          </w:rPr>
                        </m:ctrlPr>
                      </m:accPr>
                      <m:e>
                        <m:r>
                          <m:t>X</m:t>
                        </m:r>
                      </m:e>
                    </m:acc>
                    <m:r>
                      <m:t>-</m:t>
                    </m:r>
                    <m:sSub>
                      <m:sSubPr>
                        <m:ctrlPr>
                          <w:rPr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m:t>μ</m:t>
                        </m:r>
                      </m:e>
                      <m:sub>
                        <m:r>
                          <m:t>0</m:t>
                        </m:r>
                      </m:sub>
                    </m:sSub>
                  </m:num>
                  <m:den>
                    <m:r>
                      <m:t>S/</m:t>
                    </m:r>
                    <m:rad>
                      <m:radPr>
                        <m:degHide m:val="on"/>
                        <m:ctrlPr>
                          <w:rPr>
                            <w:i/>
                          </w:rPr>
                        </m:ctrlPr>
                      </m:radPr>
                      <m:deg/>
                      <m:e>
                        <m:r>
                          <m:t>n</m:t>
                        </m:r>
                      </m:e>
                    </m:rad>
                  </m:den>
                </m:f>
                <m:r>
                  <m:t>≥</m:t>
                </m:r>
                <m:sSubSup>
                  <m:sSubSupPr>
                    <m:ctrlPr>
                      <w:rPr>
                        <w:i/>
                      </w:rPr>
                    </m:ctrlPr>
                  </m:sSubSupPr>
                  <m:e>
                    <m:r>
                      <m:t>t</m:t>
                    </m:r>
                  </m:e>
                  <m:sub>
                    <m:r>
                      <m:rPr>
                        <m:sty m:val="p"/>
                      </m:rPr>
                      <m:t>α</m:t>
                    </m:r>
                  </m:sub>
                  <m:sup>
                    <m:r>
                      <m:t>(f.g.)</m:t>
                    </m:r>
                  </m:sup>
                </m:sSubSup>
              </m:oMath>
            </m:oMathPara>
          </w:p>
        </w:tc>
      </w:tr>
      <w:tr w:rsidR="00893232" w:rsidRPr="00D139C8" w:rsidTr="009D75D5">
        <w:trPr>
          <w:trHeight w:val="794"/>
        </w:trPr>
        <w:tc>
          <w:tcPr>
            <w:tcW w:w="4219" w:type="dxa"/>
          </w:tcPr>
          <w:p w:rsidR="00893232" w:rsidRPr="00D139C8" w:rsidRDefault="00893232" w:rsidP="009D75D5">
            <w:pPr>
              <w:rPr>
                <w:rFonts w:ascii="Cambria" w:eastAsia="Calibri" w:hAnsi="Cambria" w:cs="Times New Roman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i/>
                      </w:rPr>
                    </m:ctrlPr>
                  </m:accPr>
                  <m:e>
                    <m:r>
                      <m:t>x</m:t>
                    </m:r>
                  </m:e>
                </m:acc>
                <m:r>
                  <m:t>±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z</m:t>
                    </m:r>
                  </m:e>
                  <m:sub>
                    <m:r>
                      <m:rPr>
                        <m:sty m:val="p"/>
                      </m:rPr>
                      <m:t>α</m:t>
                    </m:r>
                    <m:r>
                      <m:t>/2</m:t>
                    </m:r>
                  </m:sub>
                </m:sSub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s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i/>
                          </w:rPr>
                        </m:ctrlPr>
                      </m:radPr>
                      <m:deg/>
                      <m:e>
                        <m:r>
                          <m:t>n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425" w:type="dxa"/>
          </w:tcPr>
          <w:p w:rsidR="00893232" w:rsidRDefault="00893232" w:rsidP="009D75D5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4359" w:type="dxa"/>
          </w:tcPr>
          <w:p w:rsidR="00893232" w:rsidRPr="00D139C8" w:rsidRDefault="00893232" w:rsidP="009D75D5">
            <w:pPr>
              <w:rPr>
                <w:rFonts w:ascii="Cambria" w:eastAsia="Calibri" w:hAnsi="Cambria" w:cs="Times New Roman"/>
              </w:rPr>
            </w:pPr>
            <m:oMathPara>
              <m:oMathParaPr>
                <m:jc m:val="left"/>
              </m:oMathParaPr>
              <m:oMath>
                <m:r>
                  <m:t>Z=</m:t>
                </m:r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i/>
                          </w:rPr>
                        </m:ctrlPr>
                      </m:accPr>
                      <m:e>
                        <m:r>
                          <m:t>X</m:t>
                        </m:r>
                      </m:e>
                    </m:acc>
                    <m:r>
                      <m:t>-</m:t>
                    </m:r>
                    <m:sSub>
                      <m:sSubPr>
                        <m:ctrlPr>
                          <w:rPr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m:t>μ</m:t>
                        </m:r>
                      </m:e>
                      <m:sub>
                        <m:r>
                          <m:t>0</m:t>
                        </m:r>
                      </m:sub>
                    </m:sSub>
                  </m:num>
                  <m:den>
                    <m:r>
                      <m:t>S/</m:t>
                    </m:r>
                    <m:rad>
                      <m:radPr>
                        <m:degHide m:val="on"/>
                        <m:ctrlPr>
                          <w:rPr>
                            <w:i/>
                          </w:rPr>
                        </m:ctrlPr>
                      </m:radPr>
                      <m:deg/>
                      <m:e>
                        <m:r>
                          <m:t>n</m:t>
                        </m:r>
                      </m:e>
                    </m:rad>
                  </m:den>
                </m:f>
                <m:r>
                  <m:t>≥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z</m:t>
                    </m:r>
                  </m:e>
                  <m:sub>
                    <m:r>
                      <m:rPr>
                        <m:sty m:val="p"/>
                      </m:rPr>
                      <m:t>α</m:t>
                    </m:r>
                  </m:sub>
                </m:sSub>
              </m:oMath>
            </m:oMathPara>
          </w:p>
        </w:tc>
      </w:tr>
      <w:tr w:rsidR="00893232" w:rsidRPr="00D139C8" w:rsidTr="009D75D5">
        <w:trPr>
          <w:trHeight w:val="794"/>
        </w:trPr>
        <w:tc>
          <w:tcPr>
            <w:tcW w:w="4219" w:type="dxa"/>
          </w:tcPr>
          <w:p w:rsidR="00893232" w:rsidRPr="00D139C8" w:rsidRDefault="00893232" w:rsidP="009D75D5">
            <w:pPr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i/>
                          </w:rPr>
                        </m:ctrlPr>
                      </m:accPr>
                      <m:e>
                        <m:r>
                          <m:t>x</m:t>
                        </m:r>
                      </m:e>
                    </m:acc>
                  </m:e>
                  <m:sub>
                    <m:r>
                      <m:t>1</m:t>
                    </m:r>
                  </m:sub>
                </m:sSub>
                <m:r>
                  <m:t>-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i/>
                          </w:rPr>
                        </m:ctrlPr>
                      </m:accPr>
                      <m:e>
                        <m:r>
                          <m:t>x</m:t>
                        </m:r>
                      </m:e>
                    </m:acc>
                  </m:e>
                  <m:sub>
                    <m:r>
                      <m:t>2</m:t>
                    </m:r>
                  </m:sub>
                </m:sSub>
                <m:r>
                  <m:t>±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z</m:t>
                    </m:r>
                  </m:e>
                  <m:sub>
                    <m:r>
                      <m:rPr>
                        <m:sty m:val="p"/>
                      </m:rPr>
                      <m:t>α</m:t>
                    </m:r>
                    <m:r>
                      <m:t>/2</m:t>
                    </m:r>
                  </m:sub>
                </m:sSub>
                <m:rad>
                  <m:radPr>
                    <m:degHide m:val="on"/>
                    <m:ctrlPr>
                      <w:rPr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sSubSup>
                          <m:sSubSupPr>
                            <m:ctrlPr/>
                          </m:sSubSupPr>
                          <m:e>
                            <m:r>
                              <m:rPr>
                                <m:sty m:val="p"/>
                              </m:rPr>
                              <m:t>σ</m:t>
                            </m:r>
                          </m:e>
                          <m:sub>
                            <m:r>
                              <m:t>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m:t>2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i/>
                              </w:rPr>
                            </m:ctrlPr>
                          </m:sSubPr>
                          <m:e>
                            <m:r>
                              <m:t>n</m:t>
                            </m:r>
                          </m:e>
                          <m:sub>
                            <m:r>
                              <m:t>1</m:t>
                            </m:r>
                          </m:sub>
                        </m:sSub>
                      </m:den>
                    </m:f>
                    <m:r>
                      <m:t>+</m:t>
                    </m:r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sSubSup>
                          <m:sSubSupPr>
                            <m:ctrlPr/>
                          </m:sSubSupPr>
                          <m:e>
                            <m:r>
                              <m:rPr>
                                <m:sty m:val="p"/>
                              </m:rPr>
                              <m:t>σ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m:t>2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i/>
                              </w:rPr>
                            </m:ctrlPr>
                          </m:sSubPr>
                          <m:e>
                            <m:r>
                              <m:t>n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</w:tc>
        <w:tc>
          <w:tcPr>
            <w:tcW w:w="425" w:type="dxa"/>
          </w:tcPr>
          <w:p w:rsidR="00893232" w:rsidRDefault="00893232" w:rsidP="009D75D5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4359" w:type="dxa"/>
          </w:tcPr>
          <w:p w:rsidR="00893232" w:rsidRPr="00D139C8" w:rsidRDefault="00893232" w:rsidP="009D75D5">
            <w:pPr>
              <w:rPr>
                <w:rFonts w:ascii="Cambria" w:eastAsia="Calibri" w:hAnsi="Cambria" w:cs="Times New Roman"/>
              </w:rPr>
            </w:pPr>
            <m:oMathPara>
              <m:oMathParaPr>
                <m:jc m:val="left"/>
              </m:oMathParaPr>
              <m:oMath>
                <m:r>
                  <m:t>Z=</m:t>
                </m:r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i/>
                              </w:rPr>
                            </m:ctrlPr>
                          </m:accPr>
                          <m:e>
                            <m:r>
                              <m:t>X</m:t>
                            </m:r>
                          </m:e>
                        </m:acc>
                      </m:e>
                      <m:sub>
                        <m:r>
                          <m:t>1</m:t>
                        </m:r>
                      </m:sub>
                    </m:sSub>
                    <m:r>
                      <m:t>-</m:t>
                    </m:r>
                    <m:sSub>
                      <m:sSubPr>
                        <m:ctrlPr>
                          <w:rPr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i/>
                              </w:rPr>
                            </m:ctrlPr>
                          </m:accPr>
                          <m:e>
                            <m:r>
                              <m:t>X</m:t>
                            </m:r>
                          </m:e>
                        </m:acc>
                      </m:e>
                      <m:sub>
                        <m:r>
                          <m:t>2</m:t>
                        </m:r>
                      </m:sub>
                    </m:sSub>
                    <m:r>
                      <m:t>-0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i/>
                          </w:rPr>
                        </m:ctrlPr>
                      </m:radPr>
                      <m:deg/>
                      <m:e>
                        <m:f>
                          <m:fPr>
                            <m:type m:val="lin"/>
                            <m:ctrlPr>
                              <w:rPr>
                                <w:i/>
                              </w:rPr>
                            </m:ctrlPr>
                          </m:fPr>
                          <m:num>
                            <m:sSubSup>
                              <m:sSubSupPr>
                                <m:ctrlPr/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m:t>σ</m:t>
                                </m:r>
                              </m:e>
                              <m:sub>
                                <m:r>
                                  <m:t>1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m:t>2</m:t>
                                </m:r>
                              </m:sup>
                            </m:sSubSup>
                          </m:num>
                          <m:den>
                            <m:sSub>
                              <m:sSubPr>
                                <m:ctrlPr>
                                  <w:rPr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t>n</m:t>
                                </m:r>
                              </m:e>
                              <m:sub>
                                <m: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m:t>+</m:t>
                        </m:r>
                        <m:f>
                          <m:fPr>
                            <m:type m:val="lin"/>
                            <m:ctrlPr>
                              <w:rPr>
                                <w:i/>
                              </w:rPr>
                            </m:ctrlPr>
                          </m:fPr>
                          <m:num>
                            <m:sSubSup>
                              <m:sSubSupPr>
                                <m:ctrlPr/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m:t>σ</m:t>
                                </m:r>
                              </m:e>
                              <m:sub>
                                <m:r>
                                  <m:t>2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m:t>2</m:t>
                                </m:r>
                              </m:sup>
                            </m:sSubSup>
                          </m:num>
                          <m:den>
                            <m:sSub>
                              <m:sSubPr>
                                <m:ctrlPr>
                                  <w:rPr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t>n</m:t>
                                </m:r>
                              </m:e>
                              <m:sub>
                                <m: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rad>
                  </m:den>
                </m:f>
                <m:r>
                  <m:t>≥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z</m:t>
                    </m:r>
                  </m:e>
                  <m:sub>
                    <m:r>
                      <m:rPr>
                        <m:sty m:val="p"/>
                      </m:rPr>
                      <m:t>α</m:t>
                    </m:r>
                  </m:sub>
                </m:sSub>
              </m:oMath>
            </m:oMathPara>
          </w:p>
        </w:tc>
      </w:tr>
      <w:tr w:rsidR="00893232" w:rsidRPr="00D139C8" w:rsidTr="009D75D5">
        <w:trPr>
          <w:trHeight w:val="1021"/>
        </w:trPr>
        <w:tc>
          <w:tcPr>
            <w:tcW w:w="4219" w:type="dxa"/>
          </w:tcPr>
          <w:p w:rsidR="00893232" w:rsidRPr="00D139C8" w:rsidRDefault="00893232" w:rsidP="009D75D5">
            <w:pPr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i/>
                          </w:rPr>
                        </m:ctrlPr>
                      </m:accPr>
                      <m:e>
                        <m:r>
                          <m:t>x</m:t>
                        </m:r>
                      </m:e>
                    </m:acc>
                  </m:e>
                  <m:sub>
                    <m:r>
                      <m:t>1</m:t>
                    </m:r>
                  </m:sub>
                </m:sSub>
                <m:r>
                  <m:t>-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i/>
                          </w:rPr>
                        </m:ctrlPr>
                      </m:accPr>
                      <m:e>
                        <m:r>
                          <m:t>x</m:t>
                        </m:r>
                      </m:e>
                    </m:acc>
                  </m:e>
                  <m:sub>
                    <m:r>
                      <m:t>2</m:t>
                    </m:r>
                  </m:sub>
                </m:sSub>
                <m:r>
                  <m:t>±</m:t>
                </m:r>
                <m:sSubSup>
                  <m:sSubSupPr>
                    <m:ctrlPr>
                      <w:rPr>
                        <w:i/>
                      </w:rPr>
                    </m:ctrlPr>
                  </m:sSubSupPr>
                  <m:e>
                    <m:r>
                      <m:t>t</m:t>
                    </m:r>
                  </m:e>
                  <m:sub>
                    <m:r>
                      <m:rPr>
                        <m:sty m:val="p"/>
                      </m:rPr>
                      <m:t>α</m:t>
                    </m:r>
                    <m:r>
                      <m:t>/2</m:t>
                    </m:r>
                  </m:sub>
                  <m:sup>
                    <m:r>
                      <m:t>(f.g.)</m:t>
                    </m:r>
                  </m:sup>
                </m:sSubSup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∙s</m:t>
                    </m:r>
                  </m:e>
                  <m:sub>
                    <m:r>
                      <m:t>p</m:t>
                    </m:r>
                  </m:sub>
                </m:sSub>
                <m:rad>
                  <m:radPr>
                    <m:degHide m:val="on"/>
                    <m:ctrlPr>
                      <w:rPr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i/>
                              </w:rPr>
                            </m:ctrlPr>
                          </m:sSubPr>
                          <m:e>
                            <m:r>
                              <m:t>n</m:t>
                            </m:r>
                          </m:e>
                          <m:sub>
                            <m:r>
                              <m:t>1</m:t>
                            </m:r>
                          </m:sub>
                        </m:sSub>
                      </m:den>
                    </m:f>
                    <m:r>
                      <m:t>+</m:t>
                    </m:r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i/>
                              </w:rPr>
                            </m:ctrlPr>
                          </m:sSubPr>
                          <m:e>
                            <m:r>
                              <m:t>n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</w:tc>
        <w:tc>
          <w:tcPr>
            <w:tcW w:w="425" w:type="dxa"/>
          </w:tcPr>
          <w:p w:rsidR="00893232" w:rsidRDefault="00893232" w:rsidP="009D75D5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4359" w:type="dxa"/>
          </w:tcPr>
          <w:p w:rsidR="00893232" w:rsidRPr="00D139C8" w:rsidRDefault="00893232" w:rsidP="009D75D5">
            <w:pPr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r>
                  <m:t>T=</m:t>
                </m:r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i/>
                              </w:rPr>
                            </m:ctrlPr>
                          </m:accPr>
                          <m:e>
                            <m:r>
                              <m:t>X</m:t>
                            </m:r>
                          </m:e>
                        </m:acc>
                      </m:e>
                      <m:sub>
                        <m:r>
                          <m:t>1</m:t>
                        </m:r>
                      </m:sub>
                    </m:sSub>
                    <m:r>
                      <m:t>-</m:t>
                    </m:r>
                    <m:sSub>
                      <m:sSubPr>
                        <m:ctrlPr>
                          <w:rPr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i/>
                              </w:rPr>
                            </m:ctrlPr>
                          </m:accPr>
                          <m:e>
                            <m:r>
                              <m:t>X</m:t>
                            </m:r>
                          </m:e>
                        </m:acc>
                      </m:e>
                      <m:sub>
                        <m:r>
                          <m:t>2</m:t>
                        </m:r>
                      </m:sub>
                    </m:sSub>
                    <m:r>
                      <m:t>-0</m:t>
                    </m:r>
                  </m:num>
                  <m:den>
                    <m:sSub>
                      <m:sSubPr>
                        <m:ctrlPr>
                          <w:rPr>
                            <w:i/>
                          </w:rPr>
                        </m:ctrlPr>
                      </m:sSubPr>
                      <m:e>
                        <m:r>
                          <m:t>S</m:t>
                        </m:r>
                      </m:e>
                      <m:sub>
                        <m:r>
                          <m:t>p</m:t>
                        </m:r>
                      </m:sub>
                    </m:sSub>
                    <m:rad>
                      <m:radPr>
                        <m:degHide m:val="on"/>
                        <m:ctrlPr>
                          <w:rPr>
                            <w:i/>
                          </w:rPr>
                        </m:ctrlPr>
                      </m:radPr>
                      <m:deg/>
                      <m:e>
                        <m:f>
                          <m:fPr>
                            <m:type m:val="lin"/>
                            <m:ctrlPr>
                              <w:rPr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t>n</m:t>
                                </m:r>
                              </m:e>
                              <m:sub>
                                <m: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m:t>+</m:t>
                        </m:r>
                        <m:f>
                          <m:fPr>
                            <m:type m:val="lin"/>
                            <m:ctrlPr>
                              <w:rPr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t>n</m:t>
                                </m:r>
                              </m:e>
                              <m:sub>
                                <m: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rad>
                  </m:den>
                </m:f>
                <m:r>
                  <m:t>≥</m:t>
                </m:r>
                <m:sSubSup>
                  <m:sSubSupPr>
                    <m:ctrlPr>
                      <w:rPr>
                        <w:i/>
                      </w:rPr>
                    </m:ctrlPr>
                  </m:sSubSupPr>
                  <m:e>
                    <m:r>
                      <m:t>t</m:t>
                    </m:r>
                  </m:e>
                  <m:sub>
                    <m:r>
                      <m:rPr>
                        <m:sty m:val="p"/>
                      </m:rPr>
                      <m:t>α</m:t>
                    </m:r>
                  </m:sub>
                  <m:sup>
                    <m:r>
                      <m:t>(f.g.)</m:t>
                    </m:r>
                  </m:sup>
                </m:sSubSup>
              </m:oMath>
            </m:oMathPara>
          </w:p>
        </w:tc>
      </w:tr>
      <w:tr w:rsidR="00893232" w:rsidRPr="00D139C8" w:rsidTr="009D75D5">
        <w:trPr>
          <w:trHeight w:val="964"/>
        </w:trPr>
        <w:tc>
          <w:tcPr>
            <w:tcW w:w="9003" w:type="dxa"/>
            <w:gridSpan w:val="3"/>
          </w:tcPr>
          <w:p w:rsidR="00893232" w:rsidRPr="00D139C8" w:rsidRDefault="00893232" w:rsidP="009D75D5">
            <w:pPr>
              <w:rPr>
                <w:rFonts w:eastAsia="Calibri" w:cs="Times New Roman"/>
              </w:rPr>
            </w:pPr>
            <m:oMathPara>
              <m:oMath>
                <m:sSubSup>
                  <m:sSubSupPr>
                    <m:ctrlPr>
                      <w:rPr>
                        <w:i/>
                      </w:rPr>
                    </m:ctrlPr>
                  </m:sSubSupPr>
                  <m:e>
                    <m:r>
                      <m:t>s</m:t>
                    </m:r>
                  </m:e>
                  <m:sub>
                    <m:r>
                      <m:t>p</m:t>
                    </m:r>
                  </m:sub>
                  <m:sup>
                    <m:r>
                      <m:t>2</m:t>
                    </m:r>
                  </m:sup>
                </m:sSubSup>
                <m:r>
                  <m:t>=</m:t>
                </m:r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i/>
                              </w:rPr>
                            </m:ctrlPr>
                          </m:sSubPr>
                          <m:e>
                            <m:r>
                              <m:t>n</m:t>
                            </m:r>
                          </m:e>
                          <m:sub>
                            <m:r>
                              <m:t>1</m:t>
                            </m:r>
                          </m:sub>
                        </m:sSub>
                        <m:r>
                          <m:t>-1</m:t>
                        </m:r>
                      </m:e>
                    </m:d>
                    <m:sSubSup>
                      <m:sSubSupPr>
                        <m:ctrlPr>
                          <w:rPr>
                            <w:i/>
                          </w:rPr>
                        </m:ctrlPr>
                      </m:sSubSupPr>
                      <m:e>
                        <m:r>
                          <m:t>s</m:t>
                        </m:r>
                      </m:e>
                      <m:sub>
                        <m:r>
                          <m:t>1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  <m:r>
                      <m:t>+</m:t>
                    </m:r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i/>
                              </w:rPr>
                            </m:ctrlPr>
                          </m:sSubPr>
                          <m:e>
                            <m:r>
                              <m:t>n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</m:sSub>
                        <m:r>
                          <m:t>-1</m:t>
                        </m:r>
                      </m:e>
                    </m:d>
                    <m:sSubSup>
                      <m:sSubSupPr>
                        <m:ctrlPr>
                          <w:rPr>
                            <w:i/>
                          </w:rPr>
                        </m:ctrlPr>
                      </m:sSubSupPr>
                      <m:e>
                        <m:r>
                          <m:t>s</m:t>
                        </m:r>
                      </m:e>
                      <m:sub>
                        <m:r>
                          <m:t>2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i/>
                          </w:rPr>
                        </m:ctrlPr>
                      </m:sSubPr>
                      <m:e>
                        <m:r>
                          <m:t>n</m:t>
                        </m:r>
                      </m:e>
                      <m:sub>
                        <m: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m:t>+</m:t>
                    </m:r>
                    <m:sSub>
                      <m:sSubPr>
                        <m:ctrlPr>
                          <w:rPr>
                            <w:i/>
                          </w:rPr>
                        </m:ctrlPr>
                      </m:sSubPr>
                      <m:e>
                        <m:r>
                          <m:t>n</m:t>
                        </m:r>
                      </m:e>
                      <m:sub>
                        <m: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m:t>-2</m:t>
                    </m:r>
                  </m:den>
                </m:f>
              </m:oMath>
            </m:oMathPara>
          </w:p>
        </w:tc>
      </w:tr>
      <w:tr w:rsidR="00893232" w:rsidRPr="00D139C8" w:rsidTr="00893232">
        <w:trPr>
          <w:trHeight w:val="1021"/>
        </w:trPr>
        <w:tc>
          <w:tcPr>
            <w:tcW w:w="4219" w:type="dxa"/>
            <w:vAlign w:val="center"/>
          </w:tcPr>
          <w:p w:rsidR="00893232" w:rsidRPr="00D139C8" w:rsidRDefault="00893232" w:rsidP="00A62012">
            <w:pPr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i/>
                          </w:rPr>
                        </m:ctrlPr>
                      </m:accPr>
                      <m:e>
                        <m:r>
                          <m:t>x</m:t>
                        </m:r>
                      </m:e>
                    </m:acc>
                  </m:e>
                  <m:sub>
                    <m:r>
                      <m:t>1</m:t>
                    </m:r>
                  </m:sub>
                </m:sSub>
                <m:r>
                  <m:t>-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i/>
                          </w:rPr>
                        </m:ctrlPr>
                      </m:accPr>
                      <m:e>
                        <m:r>
                          <m:t>x</m:t>
                        </m:r>
                      </m:e>
                    </m:acc>
                  </m:e>
                  <m:sub>
                    <m:r>
                      <m:t>2</m:t>
                    </m:r>
                  </m:sub>
                </m:sSub>
                <m:r>
                  <m:t>±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z</m:t>
                    </m:r>
                  </m:e>
                  <m:sub>
                    <m:r>
                      <m:rPr>
                        <m:sty m:val="p"/>
                      </m:rPr>
                      <m:t>α</m:t>
                    </m:r>
                    <m:r>
                      <m:t>/2</m:t>
                    </m:r>
                  </m:sub>
                </m:sSub>
                <m:rad>
                  <m:radPr>
                    <m:degHide m:val="on"/>
                    <m:ctrlPr>
                      <w:rPr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sSubSup>
                          <m:sSubSupPr>
                            <m:ctrlPr/>
                          </m:sSubSupPr>
                          <m:e>
                            <m:r>
                              <m:t>s</m:t>
                            </m:r>
                          </m:e>
                          <m:sub>
                            <m:r>
                              <m:t>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m:t>2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i/>
                              </w:rPr>
                            </m:ctrlPr>
                          </m:sSubPr>
                          <m:e>
                            <m:r>
                              <m:t>n</m:t>
                            </m:r>
                          </m:e>
                          <m:sub>
                            <m:r>
                              <m:t>1</m:t>
                            </m:r>
                          </m:sub>
                        </m:sSub>
                      </m:den>
                    </m:f>
                    <m:r>
                      <m:t>+</m:t>
                    </m:r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sSubSup>
                          <m:sSubSupPr>
                            <m:ctrlPr/>
                          </m:sSubSupPr>
                          <m:e>
                            <m:r>
                              <m:t>s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m:t>2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i/>
                              </w:rPr>
                            </m:ctrlPr>
                          </m:sSubPr>
                          <m:e>
                            <m:r>
                              <m:t>n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</w:tc>
        <w:tc>
          <w:tcPr>
            <w:tcW w:w="425" w:type="dxa"/>
          </w:tcPr>
          <w:p w:rsidR="00893232" w:rsidRDefault="00893232" w:rsidP="00C26C6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4359" w:type="dxa"/>
            <w:vAlign w:val="center"/>
          </w:tcPr>
          <w:p w:rsidR="00893232" w:rsidRPr="00D139C8" w:rsidRDefault="00893232" w:rsidP="00C26C6F">
            <w:pPr>
              <w:rPr>
                <w:rFonts w:ascii="Cambria" w:eastAsia="Calibri" w:hAnsi="Cambria" w:cs="Times New Roman"/>
              </w:rPr>
            </w:pPr>
            <m:oMathPara>
              <m:oMathParaPr>
                <m:jc m:val="left"/>
              </m:oMathParaPr>
              <m:oMath>
                <m:r>
                  <m:t>Z=</m:t>
                </m:r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i/>
                              </w:rPr>
                            </m:ctrlPr>
                          </m:accPr>
                          <m:e>
                            <m:r>
                              <m:t>X</m:t>
                            </m:r>
                          </m:e>
                        </m:acc>
                      </m:e>
                      <m:sub>
                        <m:r>
                          <m:t>1</m:t>
                        </m:r>
                      </m:sub>
                    </m:sSub>
                    <m:r>
                      <m:t>-</m:t>
                    </m:r>
                    <m:sSub>
                      <m:sSubPr>
                        <m:ctrlPr>
                          <w:rPr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i/>
                              </w:rPr>
                            </m:ctrlPr>
                          </m:accPr>
                          <m:e>
                            <m:r>
                              <m:t>X</m:t>
                            </m:r>
                          </m:e>
                        </m:acc>
                      </m:e>
                      <m:sub>
                        <m:r>
                          <m:t>2</m:t>
                        </m:r>
                      </m:sub>
                    </m:sSub>
                    <m:r>
                      <m:t>-0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i/>
                          </w:rPr>
                        </m:ctrlPr>
                      </m:radPr>
                      <m:deg/>
                      <m:e>
                        <m:f>
                          <m:fPr>
                            <m:type m:val="lin"/>
                            <m:ctrlPr>
                              <w:rPr>
                                <w:i/>
                              </w:rPr>
                            </m:ctrlPr>
                          </m:fPr>
                          <m:num>
                            <m:sSubSup>
                              <m:sSubSupPr>
                                <m:ctrlPr/>
                              </m:sSubSupPr>
                              <m:e>
                                <m:r>
                                  <m:t>S</m:t>
                                </m:r>
                              </m:e>
                              <m:sub>
                                <m:r>
                                  <m:t>1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m:t>2</m:t>
                                </m:r>
                              </m:sup>
                            </m:sSubSup>
                          </m:num>
                          <m:den>
                            <m:sSub>
                              <m:sSubPr>
                                <m:ctrlPr>
                                  <w:rPr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t>n</m:t>
                                </m:r>
                              </m:e>
                              <m:sub>
                                <m: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m:t>+</m:t>
                        </m:r>
                        <m:f>
                          <m:fPr>
                            <m:type m:val="lin"/>
                            <m:ctrlPr>
                              <w:rPr>
                                <w:i/>
                              </w:rPr>
                            </m:ctrlPr>
                          </m:fPr>
                          <m:num>
                            <m:sSubSup>
                              <m:sSubSupPr>
                                <m:ctrlPr/>
                              </m:sSubSupPr>
                              <m:e>
                                <m:r>
                                  <m:t>S</m:t>
                                </m:r>
                              </m:e>
                              <m:sub>
                                <m:r>
                                  <m:t>2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m:t>2</m:t>
                                </m:r>
                              </m:sup>
                            </m:sSubSup>
                          </m:num>
                          <m:den>
                            <m:sSub>
                              <m:sSubPr>
                                <m:ctrlPr>
                                  <w:rPr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t>n</m:t>
                                </m:r>
                              </m:e>
                              <m:sub>
                                <m: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rad>
                  </m:den>
                </m:f>
                <m:r>
                  <m:t>≥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z</m:t>
                    </m:r>
                  </m:e>
                  <m:sub>
                    <m:r>
                      <m:rPr>
                        <m:sty m:val="p"/>
                      </m:rPr>
                      <m:t>α</m:t>
                    </m:r>
                  </m:sub>
                </m:sSub>
              </m:oMath>
            </m:oMathPara>
          </w:p>
        </w:tc>
      </w:tr>
    </w:tbl>
    <w:p w:rsidR="005A0595" w:rsidRPr="00D139C8" w:rsidRDefault="005A0595" w:rsidP="005A0595">
      <w:pPr>
        <w:spacing w:after="120"/>
        <w:rPr>
          <w:rFonts w:asciiTheme="majorHAnsi" w:hAnsiTheme="majorHAnsi"/>
        </w:rPr>
      </w:pPr>
    </w:p>
    <w:p w:rsidR="005A0595" w:rsidRPr="00D139C8" w:rsidRDefault="005A0595" w:rsidP="005A0595">
      <w:pPr>
        <w:spacing w:after="120"/>
        <w:rPr>
          <w:rFonts w:asciiTheme="majorHAnsi" w:hAnsiTheme="majorHAnsi"/>
        </w:rPr>
      </w:pPr>
    </w:p>
    <w:p w:rsidR="005A0595" w:rsidRPr="00D139C8" w:rsidRDefault="005A0595" w:rsidP="005A0595">
      <w:pPr>
        <w:spacing w:after="240"/>
        <w:rPr>
          <w:rFonts w:asciiTheme="majorHAnsi" w:hAnsiTheme="majorHAnsi"/>
        </w:rPr>
      </w:pPr>
      <w:r w:rsidRPr="00D139C8">
        <w:rPr>
          <w:rFonts w:asciiTheme="majorHAnsi" w:hAnsiTheme="majorHAnsi"/>
        </w:rPr>
        <w:t>Forts. konfidensintervall och enkelsidiga testvariabler (</w:t>
      </w:r>
      <w:proofErr w:type="spellStart"/>
      <w:r w:rsidRPr="00D139C8">
        <w:rPr>
          <w:rFonts w:asciiTheme="majorHAnsi" w:hAnsiTheme="majorHAnsi"/>
          <w:i/>
        </w:rPr>
        <w:t>f.g</w:t>
      </w:r>
      <w:proofErr w:type="spellEnd"/>
      <w:r w:rsidRPr="00D139C8">
        <w:rPr>
          <w:rFonts w:asciiTheme="majorHAnsi" w:hAnsiTheme="majorHAnsi"/>
          <w:i/>
        </w:rPr>
        <w:t>.</w:t>
      </w:r>
      <w:r w:rsidRPr="00D139C8">
        <w:rPr>
          <w:rFonts w:asciiTheme="majorHAnsi" w:hAnsiTheme="majorHAnsi"/>
        </w:rPr>
        <w:t xml:space="preserve"> = frihetsgrader):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4359"/>
      </w:tblGrid>
      <w:tr w:rsidR="00893232" w:rsidRPr="00D139C8" w:rsidTr="009D75D5">
        <w:trPr>
          <w:trHeight w:val="794"/>
        </w:trPr>
        <w:tc>
          <w:tcPr>
            <w:tcW w:w="4219" w:type="dxa"/>
          </w:tcPr>
          <w:p w:rsidR="00893232" w:rsidRPr="00D139C8" w:rsidRDefault="00893232" w:rsidP="009D75D5">
            <w:pPr>
              <w:rPr>
                <w:rFonts w:ascii="Cambria" w:eastAsia="Calibri" w:hAnsi="Cambria" w:cs="Times New Roman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i/>
                      </w:rPr>
                    </m:ctrlPr>
                  </m:accPr>
                  <m:e>
                    <m:r>
                      <m:t>d</m:t>
                    </m:r>
                  </m:e>
                </m:acc>
                <m:r>
                  <m:t>±</m:t>
                </m:r>
                <m:sSubSup>
                  <m:sSubSupPr>
                    <m:ctrlPr>
                      <w:rPr>
                        <w:i/>
                      </w:rPr>
                    </m:ctrlPr>
                  </m:sSubSupPr>
                  <m:e>
                    <m:r>
                      <m:t>t</m:t>
                    </m:r>
                  </m:e>
                  <m:sub>
                    <m:r>
                      <m:rPr>
                        <m:sty m:val="p"/>
                      </m:rPr>
                      <m:t>α</m:t>
                    </m:r>
                    <m:r>
                      <m:t>/2</m:t>
                    </m:r>
                  </m:sub>
                  <m:sup>
                    <m:r>
                      <m:t>(f.g.)</m:t>
                    </m:r>
                  </m:sup>
                </m:sSubSup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i/>
                          </w:rPr>
                        </m:ctrlPr>
                      </m:sSubPr>
                      <m:e>
                        <m:r>
                          <m:t>s</m:t>
                        </m:r>
                      </m:e>
                      <m:sub>
                        <m:r>
                          <m:t>d</m:t>
                        </m:r>
                      </m:sub>
                    </m:sSub>
                  </m:num>
                  <m:den>
                    <m:rad>
                      <m:radPr>
                        <m:degHide m:val="on"/>
                        <m:ctrlPr>
                          <w:rPr>
                            <w:i/>
                          </w:rPr>
                        </m:ctrlPr>
                      </m:radPr>
                      <m:deg/>
                      <m:e>
                        <m:r>
                          <m:t>n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425" w:type="dxa"/>
          </w:tcPr>
          <w:p w:rsidR="00893232" w:rsidRDefault="00893232" w:rsidP="009D75D5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4359" w:type="dxa"/>
          </w:tcPr>
          <w:p w:rsidR="00893232" w:rsidRPr="00D139C8" w:rsidRDefault="00893232" w:rsidP="009D75D5">
            <w:pPr>
              <w:rPr>
                <w:rFonts w:asciiTheme="majorHAnsi" w:hAnsiTheme="majorHAnsi"/>
              </w:rPr>
            </w:pPr>
            <m:oMathPara>
              <m:oMathParaPr>
                <m:jc m:val="left"/>
              </m:oMathParaPr>
              <m:oMath>
                <m:r>
                  <m:t>T=</m:t>
                </m:r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i/>
                          </w:rPr>
                        </m:ctrlPr>
                      </m:accPr>
                      <m:e>
                        <m:r>
                          <m:t>D</m:t>
                        </m:r>
                      </m:e>
                    </m:acc>
                    <m:r>
                      <m:t>-0</m:t>
                    </m:r>
                  </m:num>
                  <m:den>
                    <m:sSub>
                      <m:sSubPr>
                        <m:ctrlPr>
                          <w:rPr>
                            <w:i/>
                          </w:rPr>
                        </m:ctrlPr>
                      </m:sSubPr>
                      <m:e>
                        <m:r>
                          <m:t>S</m:t>
                        </m:r>
                      </m:e>
                      <m:sub>
                        <m:r>
                          <m:t>D</m:t>
                        </m:r>
                      </m:sub>
                    </m:sSub>
                    <m:r>
                      <m:t>/</m:t>
                    </m:r>
                    <m:rad>
                      <m:radPr>
                        <m:degHide m:val="on"/>
                        <m:ctrlPr>
                          <w:rPr>
                            <w:i/>
                          </w:rPr>
                        </m:ctrlPr>
                      </m:radPr>
                      <m:deg/>
                      <m:e>
                        <m:r>
                          <m:t>n</m:t>
                        </m:r>
                      </m:e>
                    </m:rad>
                  </m:den>
                </m:f>
                <m:r>
                  <m:t>≥</m:t>
                </m:r>
                <m:sSubSup>
                  <m:sSubSupPr>
                    <m:ctrlPr>
                      <w:rPr>
                        <w:i/>
                      </w:rPr>
                    </m:ctrlPr>
                  </m:sSubSupPr>
                  <m:e>
                    <m:r>
                      <m:t>t</m:t>
                    </m:r>
                  </m:e>
                  <m:sub>
                    <m:r>
                      <m:rPr>
                        <m:sty m:val="p"/>
                      </m:rPr>
                      <m:t>α</m:t>
                    </m:r>
                  </m:sub>
                  <m:sup>
                    <m:r>
                      <m:t>(f.g.)</m:t>
                    </m:r>
                  </m:sup>
                </m:sSubSup>
              </m:oMath>
            </m:oMathPara>
          </w:p>
        </w:tc>
      </w:tr>
      <w:tr w:rsidR="00893232" w:rsidRPr="00D139C8" w:rsidTr="009D75D5">
        <w:trPr>
          <w:trHeight w:val="227"/>
        </w:trPr>
        <w:tc>
          <w:tcPr>
            <w:tcW w:w="4219" w:type="dxa"/>
          </w:tcPr>
          <w:p w:rsidR="00893232" w:rsidRPr="00D139C8" w:rsidRDefault="00893232" w:rsidP="009D75D5">
            <w:pPr>
              <w:rPr>
                <w:rFonts w:eastAsia="Calibri" w:cs="Times New Roman"/>
              </w:rPr>
            </w:pPr>
          </w:p>
        </w:tc>
        <w:tc>
          <w:tcPr>
            <w:tcW w:w="425" w:type="dxa"/>
          </w:tcPr>
          <w:p w:rsidR="00893232" w:rsidRPr="00D139C8" w:rsidRDefault="00893232" w:rsidP="009D75D5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4359" w:type="dxa"/>
          </w:tcPr>
          <w:p w:rsidR="00893232" w:rsidRPr="00D139C8" w:rsidRDefault="00893232" w:rsidP="009D75D5">
            <w:pPr>
              <w:rPr>
                <w:rFonts w:ascii="Cambria" w:eastAsia="Calibri" w:hAnsi="Cambria" w:cs="Times New Roman"/>
              </w:rPr>
            </w:pPr>
          </w:p>
        </w:tc>
      </w:tr>
      <w:tr w:rsidR="00893232" w:rsidRPr="00D139C8" w:rsidTr="009D75D5">
        <w:trPr>
          <w:trHeight w:val="794"/>
        </w:trPr>
        <w:tc>
          <w:tcPr>
            <w:tcW w:w="4219" w:type="dxa"/>
          </w:tcPr>
          <w:p w:rsidR="00893232" w:rsidRPr="00D139C8" w:rsidRDefault="00893232" w:rsidP="009D75D5">
            <w:pPr>
              <w:rPr>
                <w:rFonts w:asciiTheme="majorHAnsi" w:hAnsiTheme="maj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y</m:t>
                    </m:r>
                  </m:num>
                  <m:den>
                    <m:r>
                      <m:t>n</m:t>
                    </m:r>
                  </m:den>
                </m:f>
                <m:r>
                  <m:t>±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z</m:t>
                    </m:r>
                  </m:e>
                  <m:sub>
                    <m:r>
                      <m:t>α/2</m:t>
                    </m:r>
                  </m:sub>
                </m:sSub>
                <m:rad>
                  <m:radPr>
                    <m:degHide m:val="on"/>
                    <m:ctrlPr>
                      <w:rPr>
                        <w:i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r>
                          <m:t>y/n</m:t>
                        </m:r>
                      </m:e>
                    </m:d>
                    <m:r>
                      <m:t>(1-y/n)/n</m:t>
                    </m:r>
                  </m:e>
                </m:rad>
              </m:oMath>
            </m:oMathPara>
          </w:p>
        </w:tc>
        <w:tc>
          <w:tcPr>
            <w:tcW w:w="425" w:type="dxa"/>
          </w:tcPr>
          <w:p w:rsidR="00893232" w:rsidRDefault="00893232" w:rsidP="009D75D5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4359" w:type="dxa"/>
          </w:tcPr>
          <w:p w:rsidR="00893232" w:rsidRPr="00D139C8" w:rsidRDefault="00893232" w:rsidP="009D75D5">
            <w:pPr>
              <w:rPr>
                <w:rFonts w:asciiTheme="majorHAnsi" w:hAnsiTheme="majorHAnsi"/>
              </w:rPr>
            </w:pPr>
            <m:oMathPara>
              <m:oMathParaPr>
                <m:jc m:val="left"/>
              </m:oMathParaPr>
              <m:oMath>
                <m:r>
                  <m:t>Z=</m:t>
                </m:r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Y/n-</m:t>
                    </m:r>
                    <m:sSub>
                      <m:sSubPr>
                        <m:ctrlPr>
                          <w:rPr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m:t>π</m:t>
                        </m:r>
                      </m:e>
                      <m:sub>
                        <m:r>
                          <m:t>0</m:t>
                        </m:r>
                      </m:sub>
                    </m:sSub>
                  </m:num>
                  <m:den>
                    <m:rad>
                      <m:radPr>
                        <m:degHide m:val="on"/>
                        <m:ctrlPr>
                          <w:rPr>
                            <w:i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m:t>π</m:t>
                            </m:r>
                          </m:e>
                          <m:sub>
                            <m:r>
                              <m:t>0</m:t>
                            </m:r>
                          </m:sub>
                        </m:sSub>
                        <m:r>
                          <m:t>(1-</m:t>
                        </m:r>
                        <m:sSub>
                          <m:sSubPr>
                            <m:ctrlPr>
                              <w:rPr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m:t>π</m:t>
                            </m:r>
                          </m:e>
                          <m:sub>
                            <m:r>
                              <m:t>0</m:t>
                            </m:r>
                          </m:sub>
                        </m:sSub>
                        <m:r>
                          <m:t>)/n</m:t>
                        </m:r>
                      </m:e>
                    </m:rad>
                  </m:den>
                </m:f>
                <m:r>
                  <m:t>≥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z</m:t>
                    </m:r>
                  </m:e>
                  <m:sub>
                    <m:r>
                      <m:t>α</m:t>
                    </m:r>
                  </m:sub>
                </m:sSub>
              </m:oMath>
            </m:oMathPara>
          </w:p>
        </w:tc>
      </w:tr>
      <w:tr w:rsidR="00893232" w:rsidRPr="00D139C8" w:rsidTr="009D75D5">
        <w:trPr>
          <w:trHeight w:val="907"/>
        </w:trPr>
        <w:tc>
          <w:tcPr>
            <w:tcW w:w="4219" w:type="dxa"/>
          </w:tcPr>
          <w:p w:rsidR="00893232" w:rsidRPr="00D139C8" w:rsidRDefault="00893232" w:rsidP="009D75D5">
            <w:pPr>
              <w:rPr>
                <w:rFonts w:ascii="Cambria" w:eastAsia="Calibri" w:hAnsi="Cambria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i/>
                          </w:rPr>
                        </m:ctrlPr>
                      </m:accPr>
                      <m:e>
                        <m:r>
                          <m:t>p</m:t>
                        </m:r>
                      </m:e>
                    </m:acc>
                  </m:e>
                  <m:sub>
                    <m:r>
                      <m:t>1</m:t>
                    </m:r>
                  </m:sub>
                </m:sSub>
                <m:r>
                  <m:t>-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i/>
                          </w:rPr>
                        </m:ctrlPr>
                      </m:accPr>
                      <m:e>
                        <m:r>
                          <m:t>p</m:t>
                        </m:r>
                      </m:e>
                    </m:acc>
                  </m:e>
                  <m:sub>
                    <m:r>
                      <m:t>2</m:t>
                    </m:r>
                  </m:sub>
                </m:sSub>
                <m:r>
                  <m:t>±</m:t>
                </m:r>
                <m:sSub>
                  <m:sSubPr>
                    <m:ctrlPr>
                      <w:rPr>
                        <w:i/>
                      </w:rPr>
                    </m:ctrlPr>
                  </m:sSubPr>
                  <m:e>
                    <m:r>
                      <m:t>z</m:t>
                    </m:r>
                  </m:e>
                  <m:sub>
                    <m:r>
                      <m:t>α/2</m:t>
                    </m:r>
                  </m:sub>
                </m:sSub>
                <m:rad>
                  <m:radPr>
                    <m:degHide m:val="on"/>
                    <m:ctrlPr>
                      <w:rPr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t>p</m:t>
                                </m:r>
                              </m:e>
                            </m:acc>
                          </m:e>
                          <m:sub>
                            <m:r>
                              <m:t>1</m:t>
                            </m:r>
                          </m:sub>
                        </m:sSub>
                        <m:r>
                          <m:t>(1-</m:t>
                        </m:r>
                        <m:sSub>
                          <m:sSubPr>
                            <m:ctrlPr>
                              <w:rPr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t>p</m:t>
                                </m:r>
                              </m:e>
                            </m:acc>
                          </m:e>
                          <m:sub>
                            <m:r>
                              <m:t>1</m:t>
                            </m:r>
                          </m:sub>
                        </m:sSub>
                        <m:r>
                          <m:t>)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i/>
                              </w:rPr>
                            </m:ctrlPr>
                          </m:sSubPr>
                          <m:e>
                            <m:r>
                              <m:t>n</m:t>
                            </m:r>
                          </m:e>
                          <m:sub>
                            <m:r>
                              <m:t>1</m:t>
                            </m:r>
                          </m:sub>
                        </m:sSub>
                      </m:den>
                    </m:f>
                    <m:r>
                      <m:t>+</m:t>
                    </m:r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t>p</m:t>
                                </m:r>
                              </m:e>
                            </m:acc>
                          </m:e>
                          <m:sub>
                            <m:r>
                              <m:t>2</m:t>
                            </m:r>
                          </m:sub>
                        </m:sSub>
                        <m:r>
                          <m:t>(1-</m:t>
                        </m:r>
                        <m:sSub>
                          <m:sSubPr>
                            <m:ctrlPr>
                              <w:rPr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t>p</m:t>
                                </m:r>
                              </m:e>
                            </m:acc>
                          </m:e>
                          <m:sub>
                            <m:r>
                              <m:t>2</m:t>
                            </m:r>
                          </m:sub>
                        </m:sSub>
                        <m:r>
                          <m:t>)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i/>
                              </w:rPr>
                            </m:ctrlPr>
                          </m:sSubPr>
                          <m:e>
                            <m:r>
                              <m:t>n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</w:tc>
        <w:tc>
          <w:tcPr>
            <w:tcW w:w="425" w:type="dxa"/>
          </w:tcPr>
          <w:p w:rsidR="00893232" w:rsidRDefault="00893232" w:rsidP="009D75D5">
            <w:pPr>
              <w:rPr>
                <w:rFonts w:ascii="Cambria" w:eastAsia="Calibri" w:hAnsi="Cambria" w:cs="Times New Roman"/>
                <w:sz w:val="20"/>
              </w:rPr>
            </w:pPr>
          </w:p>
        </w:tc>
        <w:tc>
          <w:tcPr>
            <w:tcW w:w="4359" w:type="dxa"/>
          </w:tcPr>
          <w:p w:rsidR="00893232" w:rsidRPr="00D139C8" w:rsidRDefault="00893232" w:rsidP="009D75D5">
            <w:pPr>
              <w:rPr>
                <w:rFonts w:asciiTheme="majorHAnsi" w:hAnsiTheme="majorHAnsi"/>
              </w:rPr>
            </w:pPr>
            <m:oMathPara>
              <m:oMathParaPr>
                <m:jc m:val="left"/>
              </m:oMathParaPr>
              <m:oMath>
                <m:r>
                  <w:rPr>
                    <w:sz w:val="20"/>
                  </w:rPr>
                  <m:t>Z=</m:t>
                </m:r>
                <m:f>
                  <m:fPr>
                    <m:ctrlPr>
                      <w:rPr>
                        <w:i/>
                        <w:sz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sz w:val="20"/>
                          </w:rPr>
                          <m:t>Y</m:t>
                        </m:r>
                      </m:e>
                      <m:sub>
                        <m:r>
                          <w:rPr>
                            <w:sz w:val="20"/>
                          </w:rPr>
                          <m:t>1</m:t>
                        </m:r>
                      </m:sub>
                    </m:sSub>
                    <m:r>
                      <w:rPr>
                        <w:sz w:val="20"/>
                      </w:rPr>
                      <m:t>/</m:t>
                    </m:r>
                    <m:sSub>
                      <m:sSubPr>
                        <m:ctrlPr>
                          <w:rPr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sz w:val="20"/>
                          </w:rPr>
                          <m:t>n</m:t>
                        </m:r>
                      </m:e>
                      <m:sub>
                        <m:r>
                          <w:rPr>
                            <w:sz w:val="20"/>
                          </w:rPr>
                          <m:t>1</m:t>
                        </m:r>
                      </m:sub>
                    </m:sSub>
                    <m:r>
                      <w:rPr>
                        <w:sz w:val="20"/>
                      </w:rPr>
                      <m:t>-</m:t>
                    </m:r>
                    <m:sSub>
                      <m:sSubPr>
                        <m:ctrlPr>
                          <w:rPr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sz w:val="20"/>
                          </w:rPr>
                          <m:t>Y</m:t>
                        </m:r>
                      </m:e>
                      <m:sub>
                        <m:r>
                          <w:rPr>
                            <w:sz w:val="20"/>
                          </w:rPr>
                          <m:t>2</m:t>
                        </m:r>
                      </m:sub>
                    </m:sSub>
                    <m:r>
                      <w:rPr>
                        <w:sz w:val="20"/>
                      </w:rPr>
                      <m:t>/</m:t>
                    </m:r>
                    <m:sSub>
                      <m:sSubPr>
                        <m:ctrlPr>
                          <w:rPr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sz w:val="20"/>
                          </w:rPr>
                          <m:t>n</m:t>
                        </m:r>
                      </m:e>
                      <m:sub>
                        <m:r>
                          <w:rPr>
                            <w:sz w:val="20"/>
                          </w:rPr>
                          <m:t>2</m:t>
                        </m:r>
                      </m:sub>
                    </m:sSub>
                    <m:r>
                      <w:rPr>
                        <w:sz w:val="20"/>
                      </w:rPr>
                      <m:t>-0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i/>
                            <w:sz w:val="20"/>
                          </w:rPr>
                        </m:ctrlPr>
                      </m:radPr>
                      <m:deg/>
                      <m:e>
                        <m:d>
                          <m:dPr>
                            <m:ctrlPr>
                              <w:rPr>
                                <w:i/>
                                <w:sz w:val="20"/>
                              </w:rPr>
                            </m:ctrlPr>
                          </m:dPr>
                          <m:e>
                            <m:box>
                              <m:boxPr>
                                <m:ctrlPr>
                                  <w:rPr>
                                    <w:i/>
                                    <w:sz w:val="20"/>
                                  </w:rPr>
                                </m:ctrlPr>
                              </m:boxPr>
                              <m:e>
                                <m:argPr>
                                  <m:argSz m:val="-1"/>
                                </m:argPr>
                                <m:f>
                                  <m:fPr>
                                    <m:ctrlPr>
                                      <w:rPr>
                                        <w:i/>
                                        <w:sz w:val="2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i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sz w:val="20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sz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sz w:val="20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i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sz w:val="20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sz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i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sz w:val="20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sz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sz w:val="20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i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sz w:val="20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sz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box>
                          </m:e>
                        </m:d>
                        <m:d>
                          <m:dPr>
                            <m:ctrlPr>
                              <w:rPr>
                                <w:i/>
                                <w:sz w:val="20"/>
                              </w:rPr>
                            </m:ctrlPr>
                          </m:dPr>
                          <m:e>
                            <m:r>
                              <w:rPr>
                                <w:sz w:val="20"/>
                              </w:rPr>
                              <m:t>1-</m:t>
                            </m:r>
                            <m:box>
                              <m:boxPr>
                                <m:ctrlPr>
                                  <w:rPr>
                                    <w:i/>
                                    <w:sz w:val="20"/>
                                  </w:rPr>
                                </m:ctrlPr>
                              </m:boxPr>
                              <m:e>
                                <m:argPr>
                                  <m:argSz m:val="-1"/>
                                </m:argPr>
                                <m:f>
                                  <m:fPr>
                                    <m:ctrlPr>
                                      <w:rPr>
                                        <w:i/>
                                        <w:sz w:val="2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i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sz w:val="20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sz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sz w:val="20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i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sz w:val="20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sz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i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sz w:val="20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sz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sz w:val="20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i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sz w:val="20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sz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box>
                          </m:e>
                        </m:d>
                        <m:d>
                          <m:dPr>
                            <m:ctrlPr>
                              <w:rPr>
                                <w:i/>
                                <w:sz w:val="20"/>
                              </w:rPr>
                            </m:ctrlPr>
                          </m:dPr>
                          <m:e>
                            <m:box>
                              <m:boxPr>
                                <m:ctrlPr>
                                  <w:rPr>
                                    <w:i/>
                                    <w:sz w:val="20"/>
                                  </w:rPr>
                                </m:ctrlPr>
                              </m:boxPr>
                              <m:e>
                                <m:argPr>
                                  <m:argSz m:val="-1"/>
                                </m:argPr>
                                <m:f>
                                  <m:fPr>
                                    <m:ctrlPr>
                                      <w:rPr>
                                        <w:i/>
                                        <w:sz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sz w:val="20"/>
                                      </w:rPr>
                                      <m:t>1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i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sz w:val="20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sz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box>
                            <m:r>
                              <w:rPr>
                                <w:sz w:val="20"/>
                              </w:rPr>
                              <m:t>+</m:t>
                            </m:r>
                            <m:box>
                              <m:boxPr>
                                <m:ctrlPr>
                                  <w:rPr>
                                    <w:i/>
                                    <w:sz w:val="20"/>
                                  </w:rPr>
                                </m:ctrlPr>
                              </m:boxPr>
                              <m:e>
                                <m:argPr>
                                  <m:argSz m:val="-1"/>
                                </m:argPr>
                                <m:f>
                                  <m:fPr>
                                    <m:ctrlPr>
                                      <w:rPr>
                                        <w:i/>
                                        <w:sz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sz w:val="20"/>
                                      </w:rPr>
                                      <m:t>1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i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sz w:val="20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sz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box>
                          </m:e>
                        </m:d>
                      </m:e>
                    </m:rad>
                  </m:den>
                </m:f>
                <m:r>
                  <w:rPr>
                    <w:sz w:val="20"/>
                  </w:rPr>
                  <m:t>≥</m:t>
                </m:r>
                <m:sSub>
                  <m:sSubPr>
                    <m:ctrlPr>
                      <w:rPr>
                        <w:i/>
                        <w:sz w:val="20"/>
                      </w:rPr>
                    </m:ctrlPr>
                  </m:sSubPr>
                  <m:e>
                    <m:r>
                      <w:rPr>
                        <w:sz w:val="20"/>
                      </w:rPr>
                      <m:t>z</m:t>
                    </m:r>
                  </m:e>
                  <m:sub>
                    <m:r>
                      <w:rPr>
                        <w:sz w:val="20"/>
                      </w:rPr>
                      <m:t>α</m:t>
                    </m:r>
                  </m:sub>
                </m:sSub>
              </m:oMath>
            </m:oMathPara>
          </w:p>
        </w:tc>
      </w:tr>
      <w:tr w:rsidR="00893232" w:rsidRPr="00D139C8" w:rsidTr="009D75D5">
        <w:trPr>
          <w:trHeight w:val="227"/>
        </w:trPr>
        <w:tc>
          <w:tcPr>
            <w:tcW w:w="4219" w:type="dxa"/>
          </w:tcPr>
          <w:p w:rsidR="00893232" w:rsidRPr="00D139C8" w:rsidRDefault="00893232" w:rsidP="009D75D5">
            <w:pPr>
              <w:rPr>
                <w:rFonts w:eastAsia="Calibri" w:cs="Times New Roman"/>
              </w:rPr>
            </w:pPr>
          </w:p>
        </w:tc>
        <w:tc>
          <w:tcPr>
            <w:tcW w:w="425" w:type="dxa"/>
          </w:tcPr>
          <w:p w:rsidR="00893232" w:rsidRPr="00D139C8" w:rsidRDefault="00893232" w:rsidP="009D75D5">
            <w:pPr>
              <w:rPr>
                <w:rFonts w:ascii="Cambria" w:eastAsia="Calibri" w:hAnsi="Cambria" w:cs="Times New Roman"/>
                <w:sz w:val="20"/>
              </w:rPr>
            </w:pPr>
          </w:p>
        </w:tc>
        <w:tc>
          <w:tcPr>
            <w:tcW w:w="4359" w:type="dxa"/>
          </w:tcPr>
          <w:p w:rsidR="00893232" w:rsidRPr="00D139C8" w:rsidRDefault="00893232" w:rsidP="009D75D5">
            <w:pPr>
              <w:rPr>
                <w:rFonts w:ascii="Cambria" w:eastAsia="Calibri" w:hAnsi="Cambria" w:cs="Times New Roman"/>
                <w:sz w:val="20"/>
              </w:rPr>
            </w:pPr>
          </w:p>
        </w:tc>
      </w:tr>
      <w:tr w:rsidR="00893232" w:rsidRPr="00D139C8" w:rsidTr="009D75D5">
        <w:trPr>
          <w:trHeight w:val="907"/>
        </w:trPr>
        <w:tc>
          <w:tcPr>
            <w:tcW w:w="4219" w:type="dxa"/>
          </w:tcPr>
          <w:p w:rsidR="00893232" w:rsidRPr="00D139C8" w:rsidRDefault="00893232" w:rsidP="009D75D5">
            <w:pPr>
              <w:rPr>
                <w:rFonts w:ascii="Cambria" w:eastAsia="Calibri" w:hAnsi="Cambria" w:cs="Times New Roman"/>
                <w:sz w:val="20"/>
              </w:rPr>
            </w:pPr>
          </w:p>
        </w:tc>
        <w:tc>
          <w:tcPr>
            <w:tcW w:w="425" w:type="dxa"/>
          </w:tcPr>
          <w:p w:rsidR="00893232" w:rsidRPr="00420DF8" w:rsidRDefault="00893232" w:rsidP="009D75D5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4359" w:type="dxa"/>
          </w:tcPr>
          <w:p w:rsidR="00893232" w:rsidRPr="00D139C8" w:rsidRDefault="00893232" w:rsidP="009D75D5">
            <w:pPr>
              <w:rPr>
                <w:rFonts w:ascii="Cambria" w:eastAsia="Calibri" w:hAnsi="Cambria" w:cs="Times New Roman"/>
                <w:sz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m:t>χ</m:t>
                    </m:r>
                  </m:e>
                  <m:sup>
                    <m:r>
                      <m:t>2</m:t>
                    </m:r>
                  </m:sup>
                </m:sSup>
                <m:r>
                  <w:rPr>
                    <w:rFonts w:hAnsiTheme="majorHAnsi"/>
                  </w:rPr>
                  <m:t>=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hAnsiTheme="majorHAnsi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hAnsiTheme="majorHAnsi"/>
                            <w:i/>
                            <w:sz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hAnsiTheme="majorHAnsi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hAnsiTheme="majorHAnsi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hAnsiTheme="majorHAnsi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hAnsiTheme="majorHAnsi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hAnsiTheme="majorHAnsi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hAnsiTheme="majorHAnsi"/>
                              </w:rPr>
                              <m:t>-</m:t>
                            </m:r>
                            <m:r>
                              <w:rPr>
                                <w:rFonts w:hAnsiTheme="majorHAnsi"/>
                              </w:rPr>
                              <m:t>n</m:t>
                            </m:r>
                            <m:sSub>
                              <m:sSubPr>
                                <m:ctrlPr>
                                  <w:rPr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m:t>π</m:t>
                                </m:r>
                              </m:e>
                              <m:sub>
                                <m: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hAnsiTheme="majorHAnsi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hAnsiTheme="majorHAnsi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hAnsiTheme="majorHAnsi"/>
                          </w:rPr>
                          <m:t>n</m:t>
                        </m:r>
                        <m:sSub>
                          <m:sSubPr>
                            <m:ctrlPr>
                              <w:rPr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m:t>π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den>
                    </m:f>
                  </m:e>
                </m:nary>
                <m:r>
                  <m:t>≥</m:t>
                </m:r>
                <m:sSubSup>
                  <m:sSubSupPr>
                    <m:ctrlPr>
                      <w:rPr>
                        <w:sz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m:t>χ</m:t>
                    </m:r>
                  </m:e>
                  <m:sub>
                    <m:r>
                      <m:rPr>
                        <m:sty m:val="p"/>
                      </m:rPr>
                      <m:t>α</m:t>
                    </m:r>
                  </m:sub>
                  <m:sup>
                    <m:r>
                      <m:rPr>
                        <m:sty m:val="p"/>
                      </m:rPr>
                      <m:t>2</m:t>
                    </m:r>
                  </m:sup>
                </m:sSubSup>
                <m:r>
                  <w:rPr>
                    <w:rFonts w:hAnsiTheme="majorHAnsi"/>
                  </w:rPr>
                  <m:t>(f.g.</m:t>
                </m:r>
                <m:r>
                  <w:rPr>
                    <w:rFonts w:hAnsiTheme="majorHAnsi"/>
                  </w:rPr>
                  <m:t>)</m:t>
                </m:r>
              </m:oMath>
            </m:oMathPara>
          </w:p>
        </w:tc>
      </w:tr>
      <w:tr w:rsidR="00893232" w:rsidTr="009D75D5">
        <w:trPr>
          <w:trHeight w:hRule="exact" w:val="907"/>
        </w:trPr>
        <w:tc>
          <w:tcPr>
            <w:tcW w:w="4219" w:type="dxa"/>
          </w:tcPr>
          <w:p w:rsidR="00893232" w:rsidRPr="00D139C8" w:rsidRDefault="00893232" w:rsidP="009D75D5">
            <w:pPr>
              <w:rPr>
                <w:rFonts w:ascii="Cambria" w:eastAsia="Calibri" w:hAnsi="Cambria" w:cs="Times New Roman"/>
                <w:sz w:val="20"/>
              </w:rPr>
            </w:pPr>
          </w:p>
        </w:tc>
        <w:tc>
          <w:tcPr>
            <w:tcW w:w="425" w:type="dxa"/>
          </w:tcPr>
          <w:p w:rsidR="00893232" w:rsidRPr="00420DF8" w:rsidRDefault="00893232" w:rsidP="009D75D5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4359" w:type="dxa"/>
          </w:tcPr>
          <w:p w:rsidR="00893232" w:rsidRPr="00C32C01" w:rsidRDefault="00893232" w:rsidP="009D75D5">
            <w:pPr>
              <w:rPr>
                <w:rFonts w:ascii="Cambria" w:eastAsia="Calibri" w:hAnsi="Cambria" w:cs="Times New Roman"/>
                <w:sz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m:t>χ</m:t>
                    </m:r>
                  </m:e>
                  <m:sup>
                    <m:r>
                      <m:t>2</m:t>
                    </m:r>
                  </m:sup>
                </m:sSup>
                <m:r>
                  <w:rPr>
                    <w:rFonts w:hAnsiTheme="majorHAnsi"/>
                  </w:rPr>
                  <m:t>=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hAnsiTheme="majorHAnsi"/>
                        <w:i/>
                      </w:rPr>
                    </m:ctrlPr>
                  </m:naryPr>
                  <m:sub/>
                  <m:sup/>
                  <m:e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hAnsiTheme="majorHAnsi"/>
                            <w:i/>
                          </w:rPr>
                        </m:ctrlPr>
                      </m:naryPr>
                      <m:sub/>
                      <m:sup/>
                      <m:e>
                        <m:f>
                          <m:fPr>
                            <m:ctrlPr>
                              <w:rPr>
                                <w:rFonts w:hAnsiTheme="majorHAnsi"/>
                                <w:i/>
                                <w:sz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hAnsiTheme="majorHAnsi"/>
                                    <w:i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hAnsiTheme="majorHAnsi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hAnsiTheme="majorHAnsi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hAnsiTheme="majorHAnsi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hAnsiTheme="majorHAnsi"/>
                                      </w:rPr>
                                      <m:t>ij</m:t>
                                    </m:r>
                                  </m:sub>
                                </m:sSub>
                                <m:r>
                                  <w:rPr>
                                    <w:rFonts w:hAnsiTheme="majorHAnsi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hAnsiTheme="majorHAnsi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hAnsiTheme="majorHAnsi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hAnsiTheme="majorHAnsi"/>
                                      </w:rPr>
                                      <m:t>i</m:t>
                                    </m:r>
                                    <m:r>
                                      <m:t>∙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hAnsiTheme="majorHAnsi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hAnsiTheme="majorHAnsi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t>∙</m:t>
                                    </m:r>
                                    <m:r>
                                      <w:rPr>
                                        <w:rFonts w:hAnsiTheme="majorHAnsi"/>
                                      </w:rPr>
                                      <m:t>j</m:t>
                                    </m:r>
                                  </m:sub>
                                </m:sSub>
                                <m:r>
                                  <w:rPr>
                                    <w:rFonts w:hAnsiTheme="majorHAnsi"/>
                                  </w:rPr>
                                  <m:t>/n)</m:t>
                                </m:r>
                              </m:e>
                              <m:sup>
                                <m:r>
                                  <w:rPr>
                                    <w:rFonts w:hAnsiTheme="majorHAnsi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hAnsiTheme="majorHAnsi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hAnsiTheme="majorHAnsi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hAnsiTheme="majorHAnsi"/>
                                  </w:rPr>
                                  <m:t>i</m:t>
                                </m:r>
                                <m:r>
                                  <m:t>∙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hAnsiTheme="majorHAnsi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hAnsiTheme="majorHAnsi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t>∙</m:t>
                                </m:r>
                                <m:r>
                                  <w:rPr>
                                    <w:rFonts w:hAnsiTheme="majorHAnsi"/>
                                  </w:rPr>
                                  <m:t>j</m:t>
                                </m:r>
                              </m:sub>
                            </m:sSub>
                            <m:r>
                              <w:rPr>
                                <w:rFonts w:hAnsiTheme="majorHAnsi"/>
                              </w:rPr>
                              <m:t>/n</m:t>
                            </m:r>
                          </m:den>
                        </m:f>
                      </m:e>
                    </m:nary>
                  </m:e>
                </m:nary>
                <m:r>
                  <m:t>≥</m:t>
                </m:r>
                <m:sSubSup>
                  <m:sSubSupPr>
                    <m:ctrlPr>
                      <w:rPr>
                        <w:sz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m:t>χ</m:t>
                    </m:r>
                  </m:e>
                  <m:sub>
                    <m:r>
                      <m:rPr>
                        <m:sty m:val="p"/>
                      </m:rPr>
                      <m:t>α</m:t>
                    </m:r>
                  </m:sub>
                  <m:sup>
                    <m:r>
                      <m:rPr>
                        <m:sty m:val="p"/>
                      </m:rPr>
                      <m:t>2</m:t>
                    </m:r>
                  </m:sup>
                </m:sSubSup>
                <m:r>
                  <w:rPr>
                    <w:rFonts w:hAnsiTheme="majorHAnsi"/>
                  </w:rPr>
                  <m:t>(f.g.</m:t>
                </m:r>
                <m:r>
                  <w:rPr>
                    <w:rFonts w:hAnsiTheme="majorHAnsi"/>
                  </w:rPr>
                  <m:t>)</m:t>
                </m:r>
              </m:oMath>
            </m:oMathPara>
          </w:p>
        </w:tc>
      </w:tr>
    </w:tbl>
    <w:p w:rsidR="005A0595" w:rsidRDefault="005A0595" w:rsidP="005A0595">
      <w:pPr>
        <w:tabs>
          <w:tab w:val="left" w:pos="3828"/>
        </w:tabs>
        <w:spacing w:after="120"/>
        <w:rPr>
          <w:rFonts w:asciiTheme="majorHAnsi" w:hAnsiTheme="majorHAnsi"/>
        </w:rPr>
      </w:pPr>
    </w:p>
    <w:p w:rsidR="00690BEC" w:rsidRDefault="00690BEC" w:rsidP="00690BEC">
      <w:pPr>
        <w:tabs>
          <w:tab w:val="left" w:pos="3828"/>
        </w:tabs>
        <w:spacing w:after="120"/>
        <w:rPr>
          <w:rFonts w:asciiTheme="majorHAnsi" w:hAnsiTheme="majorHAnsi"/>
        </w:rPr>
      </w:pPr>
    </w:p>
    <w:p w:rsidR="004057F9" w:rsidRDefault="004057F9">
      <w:pPr>
        <w:spacing w:after="200"/>
        <w:rPr>
          <w:rFonts w:asciiTheme="majorHAnsi" w:hAnsiTheme="majorHAnsi"/>
        </w:rPr>
      </w:pPr>
    </w:p>
    <w:sectPr w:rsidR="004057F9" w:rsidSect="009C7D51">
      <w:footerReference w:type="default" r:id="rId8"/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DF2" w:rsidRDefault="00F65DF2" w:rsidP="00782BBF">
      <w:pPr>
        <w:spacing w:line="240" w:lineRule="auto"/>
      </w:pPr>
      <w:r>
        <w:separator/>
      </w:r>
    </w:p>
  </w:endnote>
  <w:endnote w:type="continuationSeparator" w:id="0">
    <w:p w:rsidR="00F65DF2" w:rsidRDefault="00F65DF2" w:rsidP="00782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41454"/>
      <w:docPartObj>
        <w:docPartGallery w:val="Page Numbers (Bottom of Page)"/>
        <w:docPartUnique/>
      </w:docPartObj>
    </w:sdtPr>
    <w:sdtContent>
      <w:p w:rsidR="00F65DF2" w:rsidRDefault="00F65DF2">
        <w:pPr>
          <w:pStyle w:val="Sidfot"/>
          <w:jc w:val="right"/>
        </w:pPr>
        <w:fldSimple w:instr=" PAGE   \* MERGEFORMAT ">
          <w:r w:rsidR="009D75D5">
            <w:rPr>
              <w:noProof/>
            </w:rPr>
            <w:t>1</w:t>
          </w:r>
        </w:fldSimple>
      </w:p>
    </w:sdtContent>
  </w:sdt>
  <w:p w:rsidR="00F65DF2" w:rsidRDefault="00F65DF2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DF2" w:rsidRDefault="00F65DF2" w:rsidP="00782BBF">
      <w:pPr>
        <w:spacing w:line="240" w:lineRule="auto"/>
      </w:pPr>
      <w:r>
        <w:separator/>
      </w:r>
    </w:p>
  </w:footnote>
  <w:footnote w:type="continuationSeparator" w:id="0">
    <w:p w:rsidR="00F65DF2" w:rsidRDefault="00F65DF2" w:rsidP="00782B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AF6"/>
    <w:multiLevelType w:val="hybridMultilevel"/>
    <w:tmpl w:val="8C9EEF24"/>
    <w:lvl w:ilvl="0" w:tplc="D662F4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92160"/>
    <w:multiLevelType w:val="hybridMultilevel"/>
    <w:tmpl w:val="3C4C98FA"/>
    <w:lvl w:ilvl="0" w:tplc="C5F023C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531AA"/>
    <w:multiLevelType w:val="hybridMultilevel"/>
    <w:tmpl w:val="F08A8BA0"/>
    <w:lvl w:ilvl="0" w:tplc="A03246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92196"/>
    <w:multiLevelType w:val="hybridMultilevel"/>
    <w:tmpl w:val="5C06E1A0"/>
    <w:lvl w:ilvl="0" w:tplc="F342C7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C532F"/>
    <w:multiLevelType w:val="hybridMultilevel"/>
    <w:tmpl w:val="650CE0C4"/>
    <w:lvl w:ilvl="0" w:tplc="CFACA9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F5253"/>
    <w:multiLevelType w:val="hybridMultilevel"/>
    <w:tmpl w:val="1A6E7504"/>
    <w:lvl w:ilvl="0" w:tplc="F342C7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E35B0"/>
    <w:multiLevelType w:val="hybridMultilevel"/>
    <w:tmpl w:val="99C0D2C2"/>
    <w:lvl w:ilvl="0" w:tplc="59160A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D3941"/>
    <w:multiLevelType w:val="hybridMultilevel"/>
    <w:tmpl w:val="4ACC01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708A1"/>
    <w:multiLevelType w:val="hybridMultilevel"/>
    <w:tmpl w:val="500096B6"/>
    <w:lvl w:ilvl="0" w:tplc="A17EF4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A2E11"/>
    <w:multiLevelType w:val="hybridMultilevel"/>
    <w:tmpl w:val="FF88C88A"/>
    <w:lvl w:ilvl="0" w:tplc="CA3A94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E0220"/>
    <w:multiLevelType w:val="hybridMultilevel"/>
    <w:tmpl w:val="7A207CD0"/>
    <w:lvl w:ilvl="0" w:tplc="062C26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71402"/>
    <w:multiLevelType w:val="hybridMultilevel"/>
    <w:tmpl w:val="27E49A8C"/>
    <w:lvl w:ilvl="0" w:tplc="610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307BE"/>
    <w:multiLevelType w:val="hybridMultilevel"/>
    <w:tmpl w:val="6166FD22"/>
    <w:lvl w:ilvl="0" w:tplc="0A801C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B2A92"/>
    <w:multiLevelType w:val="hybridMultilevel"/>
    <w:tmpl w:val="B7C8ED9A"/>
    <w:lvl w:ilvl="0" w:tplc="0B8A07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22965"/>
    <w:multiLevelType w:val="hybridMultilevel"/>
    <w:tmpl w:val="6F50B77A"/>
    <w:lvl w:ilvl="0" w:tplc="4D80A8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35C34"/>
    <w:multiLevelType w:val="hybridMultilevel"/>
    <w:tmpl w:val="198EDF04"/>
    <w:lvl w:ilvl="0" w:tplc="FDB6F2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12174"/>
    <w:multiLevelType w:val="hybridMultilevel"/>
    <w:tmpl w:val="09AA3A52"/>
    <w:lvl w:ilvl="0" w:tplc="02D606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2716C"/>
    <w:multiLevelType w:val="hybridMultilevel"/>
    <w:tmpl w:val="0512BBB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857DE"/>
    <w:multiLevelType w:val="hybridMultilevel"/>
    <w:tmpl w:val="50F89D42"/>
    <w:lvl w:ilvl="0" w:tplc="73562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F4F51"/>
    <w:multiLevelType w:val="hybridMultilevel"/>
    <w:tmpl w:val="38A8D7D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F603C"/>
    <w:multiLevelType w:val="hybridMultilevel"/>
    <w:tmpl w:val="69F07F0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F7480"/>
    <w:multiLevelType w:val="hybridMultilevel"/>
    <w:tmpl w:val="2F46EEC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87E22"/>
    <w:multiLevelType w:val="hybridMultilevel"/>
    <w:tmpl w:val="4DFE88CA"/>
    <w:lvl w:ilvl="0" w:tplc="8E5A9F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3087E"/>
    <w:multiLevelType w:val="hybridMultilevel"/>
    <w:tmpl w:val="1348F7DA"/>
    <w:lvl w:ilvl="0" w:tplc="BB08B6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0613DE"/>
    <w:multiLevelType w:val="hybridMultilevel"/>
    <w:tmpl w:val="998C1D34"/>
    <w:lvl w:ilvl="0" w:tplc="4D80A8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B">
      <w:start w:val="1"/>
      <w:numFmt w:val="lowerRoman"/>
      <w:lvlText w:val="%2."/>
      <w:lvlJc w:val="righ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5C1DA8"/>
    <w:multiLevelType w:val="hybridMultilevel"/>
    <w:tmpl w:val="D0EA1F4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F617F2"/>
    <w:multiLevelType w:val="hybridMultilevel"/>
    <w:tmpl w:val="BDF04918"/>
    <w:lvl w:ilvl="0" w:tplc="A17EF4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A29B7"/>
    <w:multiLevelType w:val="multilevel"/>
    <w:tmpl w:val="F8881EBE"/>
    <w:lvl w:ilvl="0">
      <w:start w:val="5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9E24FE8"/>
    <w:multiLevelType w:val="hybridMultilevel"/>
    <w:tmpl w:val="8EBEA308"/>
    <w:lvl w:ilvl="0" w:tplc="B5AAB3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10"/>
  </w:num>
  <w:num w:numId="4">
    <w:abstractNumId w:val="8"/>
  </w:num>
  <w:num w:numId="5">
    <w:abstractNumId w:val="15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20"/>
  </w:num>
  <w:num w:numId="11">
    <w:abstractNumId w:val="17"/>
  </w:num>
  <w:num w:numId="12">
    <w:abstractNumId w:val="26"/>
  </w:num>
  <w:num w:numId="13">
    <w:abstractNumId w:val="21"/>
  </w:num>
  <w:num w:numId="14">
    <w:abstractNumId w:val="27"/>
  </w:num>
  <w:num w:numId="15">
    <w:abstractNumId w:val="23"/>
  </w:num>
  <w:num w:numId="16">
    <w:abstractNumId w:val="3"/>
  </w:num>
  <w:num w:numId="17">
    <w:abstractNumId w:val="5"/>
  </w:num>
  <w:num w:numId="18">
    <w:abstractNumId w:val="16"/>
  </w:num>
  <w:num w:numId="19">
    <w:abstractNumId w:val="0"/>
  </w:num>
  <w:num w:numId="20">
    <w:abstractNumId w:val="18"/>
  </w:num>
  <w:num w:numId="21">
    <w:abstractNumId w:val="12"/>
  </w:num>
  <w:num w:numId="22">
    <w:abstractNumId w:val="11"/>
  </w:num>
  <w:num w:numId="23">
    <w:abstractNumId w:val="1"/>
  </w:num>
  <w:num w:numId="24">
    <w:abstractNumId w:val="22"/>
  </w:num>
  <w:num w:numId="25">
    <w:abstractNumId w:val="13"/>
  </w:num>
  <w:num w:numId="26">
    <w:abstractNumId w:val="14"/>
  </w:num>
  <w:num w:numId="27">
    <w:abstractNumId w:val="2"/>
  </w:num>
  <w:num w:numId="28">
    <w:abstractNumId w:val="28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E21"/>
    <w:rsid w:val="00002843"/>
    <w:rsid w:val="000078B2"/>
    <w:rsid w:val="000158AA"/>
    <w:rsid w:val="00055E45"/>
    <w:rsid w:val="00056C52"/>
    <w:rsid w:val="00057B45"/>
    <w:rsid w:val="00065F11"/>
    <w:rsid w:val="0006759B"/>
    <w:rsid w:val="000720B6"/>
    <w:rsid w:val="00074C71"/>
    <w:rsid w:val="00074E3E"/>
    <w:rsid w:val="00080B9A"/>
    <w:rsid w:val="00086647"/>
    <w:rsid w:val="00095B4A"/>
    <w:rsid w:val="000A39CC"/>
    <w:rsid w:val="000B3097"/>
    <w:rsid w:val="000B44F1"/>
    <w:rsid w:val="000C2588"/>
    <w:rsid w:val="000C3B07"/>
    <w:rsid w:val="000C7D00"/>
    <w:rsid w:val="000E0738"/>
    <w:rsid w:val="000E278F"/>
    <w:rsid w:val="000F0383"/>
    <w:rsid w:val="000F11F8"/>
    <w:rsid w:val="000F277E"/>
    <w:rsid w:val="000F7B53"/>
    <w:rsid w:val="00126D7A"/>
    <w:rsid w:val="0015210D"/>
    <w:rsid w:val="00155870"/>
    <w:rsid w:val="00164DD0"/>
    <w:rsid w:val="00170D55"/>
    <w:rsid w:val="00173732"/>
    <w:rsid w:val="00176412"/>
    <w:rsid w:val="00192FF4"/>
    <w:rsid w:val="00196D42"/>
    <w:rsid w:val="001A3C43"/>
    <w:rsid w:val="001A5D58"/>
    <w:rsid w:val="001C51A9"/>
    <w:rsid w:val="001D4106"/>
    <w:rsid w:val="001D7953"/>
    <w:rsid w:val="001F0C61"/>
    <w:rsid w:val="0021507A"/>
    <w:rsid w:val="002165E1"/>
    <w:rsid w:val="0022655F"/>
    <w:rsid w:val="002305D5"/>
    <w:rsid w:val="002355F6"/>
    <w:rsid w:val="002402CB"/>
    <w:rsid w:val="00241907"/>
    <w:rsid w:val="00250754"/>
    <w:rsid w:val="00276CE1"/>
    <w:rsid w:val="00284079"/>
    <w:rsid w:val="002B68C3"/>
    <w:rsid w:val="002D4D47"/>
    <w:rsid w:val="002E3FAF"/>
    <w:rsid w:val="00306629"/>
    <w:rsid w:val="00312E57"/>
    <w:rsid w:val="00323494"/>
    <w:rsid w:val="003474E4"/>
    <w:rsid w:val="0035023F"/>
    <w:rsid w:val="003654C2"/>
    <w:rsid w:val="00372BCF"/>
    <w:rsid w:val="00377155"/>
    <w:rsid w:val="003830FB"/>
    <w:rsid w:val="00391355"/>
    <w:rsid w:val="003A6267"/>
    <w:rsid w:val="003B1667"/>
    <w:rsid w:val="003B2F86"/>
    <w:rsid w:val="003B6454"/>
    <w:rsid w:val="003E47FF"/>
    <w:rsid w:val="003F64A5"/>
    <w:rsid w:val="004004E4"/>
    <w:rsid w:val="004057F9"/>
    <w:rsid w:val="00411EE3"/>
    <w:rsid w:val="00420DF8"/>
    <w:rsid w:val="004612EB"/>
    <w:rsid w:val="0047207C"/>
    <w:rsid w:val="004917FC"/>
    <w:rsid w:val="004C60C2"/>
    <w:rsid w:val="005036BF"/>
    <w:rsid w:val="00503F91"/>
    <w:rsid w:val="00522F59"/>
    <w:rsid w:val="00527824"/>
    <w:rsid w:val="00535F81"/>
    <w:rsid w:val="005475A0"/>
    <w:rsid w:val="00552926"/>
    <w:rsid w:val="00555306"/>
    <w:rsid w:val="00566585"/>
    <w:rsid w:val="00570C8D"/>
    <w:rsid w:val="005710A3"/>
    <w:rsid w:val="00572674"/>
    <w:rsid w:val="00582B4F"/>
    <w:rsid w:val="00587700"/>
    <w:rsid w:val="005A0595"/>
    <w:rsid w:val="005A75AD"/>
    <w:rsid w:val="005B29BC"/>
    <w:rsid w:val="005B2B92"/>
    <w:rsid w:val="005C43B5"/>
    <w:rsid w:val="005D5993"/>
    <w:rsid w:val="005E7C23"/>
    <w:rsid w:val="00600C2A"/>
    <w:rsid w:val="00603993"/>
    <w:rsid w:val="00607D56"/>
    <w:rsid w:val="006214D1"/>
    <w:rsid w:val="006318C5"/>
    <w:rsid w:val="00634E7D"/>
    <w:rsid w:val="00653DC4"/>
    <w:rsid w:val="00657B9E"/>
    <w:rsid w:val="006611F3"/>
    <w:rsid w:val="00667D97"/>
    <w:rsid w:val="00667F07"/>
    <w:rsid w:val="00690BEC"/>
    <w:rsid w:val="006A44C3"/>
    <w:rsid w:val="006B2961"/>
    <w:rsid w:val="006C2D3D"/>
    <w:rsid w:val="006C3A7F"/>
    <w:rsid w:val="007067BB"/>
    <w:rsid w:val="00706E27"/>
    <w:rsid w:val="00717ABB"/>
    <w:rsid w:val="00734CCD"/>
    <w:rsid w:val="007375BA"/>
    <w:rsid w:val="00741B9C"/>
    <w:rsid w:val="00742F84"/>
    <w:rsid w:val="00756AE8"/>
    <w:rsid w:val="00763C3F"/>
    <w:rsid w:val="007659FF"/>
    <w:rsid w:val="00782BBF"/>
    <w:rsid w:val="007962DA"/>
    <w:rsid w:val="0079735C"/>
    <w:rsid w:val="007A76A0"/>
    <w:rsid w:val="007B7F9B"/>
    <w:rsid w:val="007C1AD0"/>
    <w:rsid w:val="007C6CA1"/>
    <w:rsid w:val="007D0130"/>
    <w:rsid w:val="007E047D"/>
    <w:rsid w:val="007E0BF4"/>
    <w:rsid w:val="007E2053"/>
    <w:rsid w:val="007E56D1"/>
    <w:rsid w:val="007F4B92"/>
    <w:rsid w:val="007F59CC"/>
    <w:rsid w:val="00803E3D"/>
    <w:rsid w:val="00811BD4"/>
    <w:rsid w:val="00842547"/>
    <w:rsid w:val="00844915"/>
    <w:rsid w:val="0086010C"/>
    <w:rsid w:val="008643A0"/>
    <w:rsid w:val="008720F5"/>
    <w:rsid w:val="00877256"/>
    <w:rsid w:val="0088219E"/>
    <w:rsid w:val="00885AEF"/>
    <w:rsid w:val="0088757B"/>
    <w:rsid w:val="00893232"/>
    <w:rsid w:val="008A6A5E"/>
    <w:rsid w:val="008A7534"/>
    <w:rsid w:val="008C78FA"/>
    <w:rsid w:val="0090214A"/>
    <w:rsid w:val="00905AF8"/>
    <w:rsid w:val="00924C05"/>
    <w:rsid w:val="009268F7"/>
    <w:rsid w:val="0094070B"/>
    <w:rsid w:val="00943E50"/>
    <w:rsid w:val="00951AE4"/>
    <w:rsid w:val="0095329D"/>
    <w:rsid w:val="00963CB0"/>
    <w:rsid w:val="00990253"/>
    <w:rsid w:val="009B4B2C"/>
    <w:rsid w:val="009C65DF"/>
    <w:rsid w:val="009C7D51"/>
    <w:rsid w:val="009D2CDC"/>
    <w:rsid w:val="009D3FA8"/>
    <w:rsid w:val="009D4CF9"/>
    <w:rsid w:val="009D75D5"/>
    <w:rsid w:val="009E0947"/>
    <w:rsid w:val="009E18B7"/>
    <w:rsid w:val="009E7844"/>
    <w:rsid w:val="009F4546"/>
    <w:rsid w:val="00A00D4D"/>
    <w:rsid w:val="00A031EE"/>
    <w:rsid w:val="00A11EFA"/>
    <w:rsid w:val="00A32811"/>
    <w:rsid w:val="00A34040"/>
    <w:rsid w:val="00A37395"/>
    <w:rsid w:val="00A43D3E"/>
    <w:rsid w:val="00A442FB"/>
    <w:rsid w:val="00A521FA"/>
    <w:rsid w:val="00A57FDE"/>
    <w:rsid w:val="00A62012"/>
    <w:rsid w:val="00AA30B5"/>
    <w:rsid w:val="00AA4603"/>
    <w:rsid w:val="00AA6AD4"/>
    <w:rsid w:val="00AB71AA"/>
    <w:rsid w:val="00AC3AEA"/>
    <w:rsid w:val="00AC7C55"/>
    <w:rsid w:val="00AD4199"/>
    <w:rsid w:val="00AD68E9"/>
    <w:rsid w:val="00AF0F8A"/>
    <w:rsid w:val="00B05051"/>
    <w:rsid w:val="00B226F0"/>
    <w:rsid w:val="00B25C71"/>
    <w:rsid w:val="00B5297D"/>
    <w:rsid w:val="00B77872"/>
    <w:rsid w:val="00B77C10"/>
    <w:rsid w:val="00B97F15"/>
    <w:rsid w:val="00BB160E"/>
    <w:rsid w:val="00BB3B63"/>
    <w:rsid w:val="00BB6FE3"/>
    <w:rsid w:val="00BC1663"/>
    <w:rsid w:val="00BC38DE"/>
    <w:rsid w:val="00BE1493"/>
    <w:rsid w:val="00BE6A06"/>
    <w:rsid w:val="00BF0E48"/>
    <w:rsid w:val="00BF245C"/>
    <w:rsid w:val="00BF6C95"/>
    <w:rsid w:val="00C01ED5"/>
    <w:rsid w:val="00C23F47"/>
    <w:rsid w:val="00C26C6F"/>
    <w:rsid w:val="00C32C01"/>
    <w:rsid w:val="00C33D7B"/>
    <w:rsid w:val="00C4411E"/>
    <w:rsid w:val="00C47053"/>
    <w:rsid w:val="00C709DD"/>
    <w:rsid w:val="00CA23A7"/>
    <w:rsid w:val="00CB411C"/>
    <w:rsid w:val="00CC53B9"/>
    <w:rsid w:val="00CC5627"/>
    <w:rsid w:val="00CD44B2"/>
    <w:rsid w:val="00CD4BF9"/>
    <w:rsid w:val="00CD7DEC"/>
    <w:rsid w:val="00CD7EA1"/>
    <w:rsid w:val="00D139C8"/>
    <w:rsid w:val="00D14C27"/>
    <w:rsid w:val="00D247B9"/>
    <w:rsid w:val="00D36956"/>
    <w:rsid w:val="00D61425"/>
    <w:rsid w:val="00D63471"/>
    <w:rsid w:val="00D65D25"/>
    <w:rsid w:val="00D7671D"/>
    <w:rsid w:val="00D8407F"/>
    <w:rsid w:val="00D8682C"/>
    <w:rsid w:val="00D95BC6"/>
    <w:rsid w:val="00DA083B"/>
    <w:rsid w:val="00DA5D5A"/>
    <w:rsid w:val="00DB56EA"/>
    <w:rsid w:val="00DB6601"/>
    <w:rsid w:val="00DC3C3D"/>
    <w:rsid w:val="00DD1B8F"/>
    <w:rsid w:val="00DD30F1"/>
    <w:rsid w:val="00DE1710"/>
    <w:rsid w:val="00E172EC"/>
    <w:rsid w:val="00E61B48"/>
    <w:rsid w:val="00E64E21"/>
    <w:rsid w:val="00E86642"/>
    <w:rsid w:val="00E961CA"/>
    <w:rsid w:val="00EA219D"/>
    <w:rsid w:val="00EB38D3"/>
    <w:rsid w:val="00EB688E"/>
    <w:rsid w:val="00EC7847"/>
    <w:rsid w:val="00ED06A3"/>
    <w:rsid w:val="00EF0256"/>
    <w:rsid w:val="00EF37F3"/>
    <w:rsid w:val="00EF6E9F"/>
    <w:rsid w:val="00F01775"/>
    <w:rsid w:val="00F06652"/>
    <w:rsid w:val="00F10468"/>
    <w:rsid w:val="00F20E15"/>
    <w:rsid w:val="00F37E19"/>
    <w:rsid w:val="00F37FE1"/>
    <w:rsid w:val="00F40F2F"/>
    <w:rsid w:val="00F6004C"/>
    <w:rsid w:val="00F65DF2"/>
    <w:rsid w:val="00F77F19"/>
    <w:rsid w:val="00F94B84"/>
    <w:rsid w:val="00F979AB"/>
    <w:rsid w:val="00FB0FB6"/>
    <w:rsid w:val="00FC6767"/>
    <w:rsid w:val="00FC7360"/>
    <w:rsid w:val="00FD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E21"/>
    <w:pPr>
      <w:spacing w:after="0"/>
    </w:pPr>
    <w:rPr>
      <w:rFonts w:ascii="Cambria Math" w:hAnsi="Cambria Math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37395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803E3D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03E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3E3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0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semiHidden/>
    <w:unhideWhenUsed/>
    <w:rsid w:val="00782BBF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82BBF"/>
    <w:rPr>
      <w:rFonts w:ascii="Cambria Math" w:hAnsi="Cambria Math"/>
      <w:sz w:val="24"/>
    </w:rPr>
  </w:style>
  <w:style w:type="paragraph" w:styleId="Sidfot">
    <w:name w:val="footer"/>
    <w:basedOn w:val="Normal"/>
    <w:link w:val="SidfotChar"/>
    <w:uiPriority w:val="99"/>
    <w:unhideWhenUsed/>
    <w:rsid w:val="00782BBF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82BBF"/>
    <w:rPr>
      <w:rFonts w:ascii="Cambria Math" w:hAnsi="Cambria Math"/>
      <w:sz w:val="24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unhideWhenUsed/>
    <w:rsid w:val="006318C5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rsid w:val="006318C5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6318C5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6318C5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77155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77155"/>
    <w:rPr>
      <w:rFonts w:ascii="Cambria Math" w:hAnsi="Cambria Math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771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52BE3-DFE9-489A-93F8-42E745CD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Carlson</dc:creator>
  <cp:lastModifiedBy>Michael Carlson</cp:lastModifiedBy>
  <cp:revision>3</cp:revision>
  <cp:lastPrinted>2012-12-04T10:50:00Z</cp:lastPrinted>
  <dcterms:created xsi:type="dcterms:W3CDTF">2013-03-12T16:08:00Z</dcterms:created>
  <dcterms:modified xsi:type="dcterms:W3CDTF">2013-03-12T16:13:00Z</dcterms:modified>
</cp:coreProperties>
</file>